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48" w:rsidRPr="00615336" w:rsidRDefault="005E3648" w:rsidP="00FA509D">
      <w:pPr>
        <w:shd w:val="clear" w:color="auto" w:fill="DBE5F1" w:themeFill="accent1" w:themeFillTint="33"/>
        <w:jc w:val="center"/>
        <w:rPr>
          <w:rFonts w:ascii="MV Boli" w:hAnsi="MV Boli" w:cs="MV Boli"/>
          <w:b/>
          <w:bCs/>
          <w:smallCaps/>
          <w:sz w:val="28"/>
          <w:szCs w:val="28"/>
        </w:rPr>
      </w:pPr>
      <w:r w:rsidRPr="00615336">
        <w:rPr>
          <w:rFonts w:ascii="MV Boli" w:hAnsi="MV Boli" w:cs="MV Boli"/>
          <w:b/>
          <w:bCs/>
          <w:smallCaps/>
          <w:sz w:val="28"/>
          <w:szCs w:val="28"/>
        </w:rPr>
        <w:t>Oklahoma Mental Health and Aging Coalition</w:t>
      </w:r>
    </w:p>
    <w:p w:rsidR="00F61CC3" w:rsidRPr="00615336" w:rsidRDefault="00E03959" w:rsidP="00B80D20">
      <w:pPr>
        <w:shd w:val="clear" w:color="auto" w:fill="C6D9F1" w:themeFill="text2" w:themeFillTint="33"/>
        <w:jc w:val="center"/>
        <w:rPr>
          <w:rFonts w:ascii="MV Boli" w:eastAsia="Arial Unicode MS" w:hAnsi="MV Boli" w:cs="MV Boli"/>
          <w:b/>
          <w:bCs/>
          <w:smallCaps/>
          <w:sz w:val="28"/>
          <w:szCs w:val="28"/>
        </w:rPr>
      </w:pPr>
      <w:r>
        <w:rPr>
          <w:rFonts w:ascii="MV Boli" w:eastAsia="Arial Unicode MS" w:hAnsi="MV Boli" w:cs="MV Boli"/>
          <w:b/>
          <w:bCs/>
          <w:smallCaps/>
          <w:sz w:val="28"/>
          <w:szCs w:val="28"/>
        </w:rPr>
        <w:t>December 8</w:t>
      </w:r>
      <w:r w:rsidR="00251E0E">
        <w:rPr>
          <w:rFonts w:ascii="MV Boli" w:eastAsia="Arial Unicode MS" w:hAnsi="MV Boli" w:cs="MV Boli"/>
          <w:b/>
          <w:bCs/>
          <w:smallCaps/>
          <w:sz w:val="28"/>
          <w:szCs w:val="28"/>
        </w:rPr>
        <w:t xml:space="preserve">, </w:t>
      </w:r>
      <w:r w:rsidR="001E644A">
        <w:rPr>
          <w:rFonts w:ascii="MV Boli" w:eastAsia="Arial Unicode MS" w:hAnsi="MV Boli" w:cs="MV Boli"/>
          <w:b/>
          <w:bCs/>
          <w:smallCaps/>
          <w:sz w:val="28"/>
          <w:szCs w:val="28"/>
        </w:rPr>
        <w:t xml:space="preserve">2022 </w:t>
      </w:r>
      <w:r w:rsidR="00E558C7" w:rsidRPr="00615336">
        <w:rPr>
          <w:rFonts w:ascii="MV Boli" w:eastAsia="Arial Unicode MS" w:hAnsi="MV Boli" w:cs="MV Boli"/>
          <w:b/>
          <w:bCs/>
          <w:smallCaps/>
          <w:sz w:val="28"/>
          <w:szCs w:val="28"/>
        </w:rPr>
        <w:t>AGENDA</w:t>
      </w:r>
      <w:r w:rsidR="002041F8" w:rsidRPr="00615336">
        <w:rPr>
          <w:rFonts w:ascii="MV Boli" w:eastAsia="Arial Unicode MS" w:hAnsi="MV Boli" w:cs="MV Boli"/>
          <w:b/>
          <w:bCs/>
          <w:smallCaps/>
          <w:sz w:val="28"/>
          <w:szCs w:val="28"/>
        </w:rPr>
        <w:t xml:space="preserve">                                                                    </w:t>
      </w:r>
    </w:p>
    <w:p w:rsidR="0038576B" w:rsidRDefault="002041F8" w:rsidP="0065339E">
      <w:pPr>
        <w:shd w:val="clear" w:color="auto" w:fill="DAEEF3" w:themeFill="accent5" w:themeFillTint="33"/>
        <w:jc w:val="center"/>
        <w:rPr>
          <w:rFonts w:ascii="Arial" w:hAnsi="Arial" w:cs="Arial"/>
          <w:b/>
          <w:sz w:val="20"/>
          <w:szCs w:val="20"/>
        </w:rPr>
      </w:pPr>
      <w:r w:rsidRPr="00615336">
        <w:rPr>
          <w:rFonts w:ascii="MV Boli" w:eastAsia="Arial Unicode MS" w:hAnsi="MV Boli" w:cs="MV Boli"/>
          <w:b/>
          <w:bCs/>
          <w:smallCaps/>
        </w:rPr>
        <w:t xml:space="preserve"> </w:t>
      </w:r>
      <w:r w:rsidR="005E3648" w:rsidRPr="00615336">
        <w:rPr>
          <w:rFonts w:ascii="MV Boli" w:eastAsia="Arial Unicode MS" w:hAnsi="MV Boli" w:cs="MV Boli"/>
          <w:b/>
          <w:bCs/>
          <w:smallCaps/>
          <w:sz w:val="22"/>
          <w:szCs w:val="22"/>
        </w:rPr>
        <w:t>1:30-</w:t>
      </w:r>
      <w:r w:rsidR="00334B96">
        <w:rPr>
          <w:rFonts w:ascii="MV Boli" w:eastAsia="Arial Unicode MS" w:hAnsi="MV Boli" w:cs="MV Boli"/>
          <w:b/>
          <w:bCs/>
          <w:smallCaps/>
          <w:sz w:val="22"/>
          <w:szCs w:val="22"/>
        </w:rPr>
        <w:t xml:space="preserve">3:00 </w:t>
      </w:r>
      <w:r w:rsidR="00A912E7">
        <w:rPr>
          <w:rFonts w:ascii="MV Boli" w:eastAsia="Arial Unicode MS" w:hAnsi="MV Boli" w:cs="MV Boli"/>
          <w:b/>
          <w:bCs/>
          <w:smallCaps/>
          <w:sz w:val="22"/>
          <w:szCs w:val="22"/>
        </w:rPr>
        <w:t>NorthCare</w:t>
      </w:r>
    </w:p>
    <w:p w:rsidR="0038576B" w:rsidRPr="00C72F5C" w:rsidRDefault="0038576B" w:rsidP="00C72F5C">
      <w:pPr>
        <w:rPr>
          <w:rFonts w:ascii="Arial" w:hAnsi="Arial" w:cs="Arial"/>
          <w:b/>
          <w:sz w:val="20"/>
          <w:szCs w:val="20"/>
        </w:rPr>
      </w:pPr>
    </w:p>
    <w:p w:rsidR="00F61671" w:rsidRDefault="005E3648" w:rsidP="00F74BF2">
      <w:pPr>
        <w:pStyle w:val="ListParagraph"/>
        <w:numPr>
          <w:ilvl w:val="0"/>
          <w:numId w:val="1"/>
        </w:numPr>
        <w:rPr>
          <w:rFonts w:ascii="Arial" w:hAnsi="Arial" w:cs="Arial"/>
          <w:b/>
          <w:sz w:val="20"/>
          <w:szCs w:val="20"/>
        </w:rPr>
      </w:pPr>
      <w:r w:rsidRPr="00846C29">
        <w:rPr>
          <w:rFonts w:ascii="Arial" w:hAnsi="Arial" w:cs="Arial"/>
          <w:b/>
          <w:sz w:val="20"/>
          <w:szCs w:val="20"/>
        </w:rPr>
        <w:t>Welcome and introductions</w:t>
      </w:r>
      <w:r w:rsidR="004A6235">
        <w:rPr>
          <w:rFonts w:ascii="Arial" w:hAnsi="Arial" w:cs="Arial"/>
          <w:b/>
          <w:sz w:val="20"/>
          <w:szCs w:val="20"/>
        </w:rPr>
        <w:t xml:space="preserve"> / </w:t>
      </w:r>
      <w:r w:rsidR="00E03959">
        <w:rPr>
          <w:rFonts w:ascii="Arial" w:hAnsi="Arial" w:cs="Arial"/>
          <w:b/>
          <w:sz w:val="20"/>
          <w:szCs w:val="20"/>
        </w:rPr>
        <w:t>October</w:t>
      </w:r>
      <w:r w:rsidR="00446335">
        <w:rPr>
          <w:rFonts w:ascii="Arial" w:hAnsi="Arial" w:cs="Arial"/>
          <w:b/>
          <w:sz w:val="20"/>
          <w:szCs w:val="20"/>
        </w:rPr>
        <w:t xml:space="preserve"> meeting recap</w:t>
      </w:r>
      <w:r w:rsidR="004A6235">
        <w:rPr>
          <w:rFonts w:ascii="Arial" w:hAnsi="Arial" w:cs="Arial"/>
          <w:b/>
          <w:sz w:val="20"/>
          <w:szCs w:val="20"/>
        </w:rPr>
        <w:t xml:space="preserve"> and</w:t>
      </w:r>
      <w:r w:rsidR="00446335">
        <w:rPr>
          <w:rFonts w:ascii="Arial" w:hAnsi="Arial" w:cs="Arial"/>
          <w:b/>
          <w:sz w:val="20"/>
          <w:szCs w:val="20"/>
        </w:rPr>
        <w:t xml:space="preserve"> review</w:t>
      </w:r>
    </w:p>
    <w:p w:rsidR="00E15AC4" w:rsidRPr="00C759EC" w:rsidRDefault="00E15AC4" w:rsidP="00E15AC4">
      <w:pPr>
        <w:pStyle w:val="ListParagraph"/>
        <w:ind w:left="1440"/>
        <w:rPr>
          <w:rFonts w:ascii="Arial" w:hAnsi="Arial" w:cs="Arial"/>
          <w:b/>
          <w:sz w:val="16"/>
          <w:szCs w:val="16"/>
        </w:rPr>
      </w:pPr>
    </w:p>
    <w:p w:rsidR="008C2BBC" w:rsidRDefault="005E3648" w:rsidP="00F74BF2">
      <w:pPr>
        <w:pStyle w:val="ListParagraph"/>
        <w:numPr>
          <w:ilvl w:val="0"/>
          <w:numId w:val="1"/>
        </w:numPr>
        <w:rPr>
          <w:rFonts w:ascii="Arial" w:hAnsi="Arial" w:cs="Arial"/>
          <w:b/>
          <w:sz w:val="20"/>
          <w:szCs w:val="20"/>
        </w:rPr>
      </w:pPr>
      <w:r w:rsidRPr="00846C29">
        <w:rPr>
          <w:rFonts w:ascii="Arial" w:hAnsi="Arial" w:cs="Arial"/>
          <w:b/>
          <w:sz w:val="20"/>
          <w:szCs w:val="20"/>
        </w:rPr>
        <w:t>Director’s report</w:t>
      </w:r>
    </w:p>
    <w:p w:rsidR="007E02BA" w:rsidRDefault="004F3B72" w:rsidP="00F33F59">
      <w:pPr>
        <w:pStyle w:val="ListParagraph"/>
        <w:numPr>
          <w:ilvl w:val="0"/>
          <w:numId w:val="5"/>
        </w:numPr>
        <w:rPr>
          <w:rFonts w:ascii="Arial" w:hAnsi="Arial" w:cs="Arial"/>
          <w:sz w:val="20"/>
          <w:szCs w:val="20"/>
        </w:rPr>
      </w:pPr>
      <w:r w:rsidRPr="004F3B72">
        <w:rPr>
          <w:rFonts w:ascii="Arial" w:hAnsi="Arial" w:cs="Arial"/>
          <w:sz w:val="20"/>
          <w:szCs w:val="20"/>
        </w:rPr>
        <w:t>ODMHSAS – Aging 101 and Aging 201</w:t>
      </w:r>
    </w:p>
    <w:p w:rsidR="008238E8" w:rsidRPr="004F3B72" w:rsidRDefault="008238E8" w:rsidP="00F33F59">
      <w:pPr>
        <w:pStyle w:val="ListParagraph"/>
        <w:numPr>
          <w:ilvl w:val="0"/>
          <w:numId w:val="5"/>
        </w:numPr>
        <w:rPr>
          <w:rFonts w:ascii="Arial" w:hAnsi="Arial" w:cs="Arial"/>
          <w:sz w:val="20"/>
          <w:szCs w:val="20"/>
        </w:rPr>
      </w:pPr>
      <w:r>
        <w:rPr>
          <w:rFonts w:ascii="Arial" w:hAnsi="Arial" w:cs="Arial"/>
          <w:sz w:val="20"/>
          <w:szCs w:val="20"/>
        </w:rPr>
        <w:t>NC Champions Team – crisis response – older adult training request</w:t>
      </w:r>
    </w:p>
    <w:p w:rsidR="001E2263" w:rsidRDefault="004A6235" w:rsidP="00F33F59">
      <w:pPr>
        <w:pStyle w:val="ListParagraph"/>
        <w:numPr>
          <w:ilvl w:val="0"/>
          <w:numId w:val="5"/>
        </w:numPr>
        <w:rPr>
          <w:rFonts w:ascii="Arial" w:hAnsi="Arial" w:cs="Arial"/>
          <w:sz w:val="20"/>
          <w:szCs w:val="20"/>
        </w:rPr>
      </w:pPr>
      <w:r>
        <w:rPr>
          <w:rFonts w:ascii="Arial" w:hAnsi="Arial" w:cs="Arial"/>
          <w:sz w:val="20"/>
          <w:szCs w:val="20"/>
        </w:rPr>
        <w:t>E4 Center of Excellence for Behavioral Health Disparities in Aging – Policy Academy</w:t>
      </w:r>
      <w:r w:rsidR="00EF0A31">
        <w:rPr>
          <w:rFonts w:ascii="Arial" w:hAnsi="Arial" w:cs="Arial"/>
          <w:sz w:val="20"/>
          <w:szCs w:val="20"/>
        </w:rPr>
        <w:t xml:space="preserve"> – Training/Behavioral Health Sta</w:t>
      </w:r>
      <w:r w:rsidR="0089080F">
        <w:rPr>
          <w:rFonts w:ascii="Arial" w:hAnsi="Arial" w:cs="Arial"/>
          <w:sz w:val="20"/>
          <w:szCs w:val="20"/>
        </w:rPr>
        <w:t>te Plan/Aging Collaborative</w:t>
      </w:r>
      <w:r w:rsidR="00EF6D58">
        <w:rPr>
          <w:rFonts w:ascii="Arial" w:hAnsi="Arial" w:cs="Arial"/>
          <w:sz w:val="20"/>
          <w:szCs w:val="20"/>
        </w:rPr>
        <w:t xml:space="preserve"> – </w:t>
      </w:r>
      <w:r w:rsidR="004F3B72">
        <w:rPr>
          <w:rFonts w:ascii="Arial" w:hAnsi="Arial" w:cs="Arial"/>
          <w:sz w:val="20"/>
          <w:szCs w:val="20"/>
        </w:rPr>
        <w:t>Final session</w:t>
      </w:r>
      <w:r w:rsidR="00EF6D58">
        <w:rPr>
          <w:rFonts w:ascii="Arial" w:hAnsi="Arial" w:cs="Arial"/>
          <w:sz w:val="20"/>
          <w:szCs w:val="20"/>
        </w:rPr>
        <w:t xml:space="preserve"> December</w:t>
      </w:r>
      <w:r w:rsidR="00C47502">
        <w:rPr>
          <w:rFonts w:ascii="Arial" w:hAnsi="Arial" w:cs="Arial"/>
          <w:sz w:val="20"/>
          <w:szCs w:val="20"/>
        </w:rPr>
        <w:t xml:space="preserve"> </w:t>
      </w:r>
      <w:r w:rsidR="004F3B72">
        <w:rPr>
          <w:rFonts w:ascii="Arial" w:hAnsi="Arial" w:cs="Arial"/>
          <w:sz w:val="20"/>
          <w:szCs w:val="20"/>
        </w:rPr>
        <w:t>16th</w:t>
      </w:r>
    </w:p>
    <w:p w:rsidR="008238E8" w:rsidRDefault="00E14F21" w:rsidP="00F33F59">
      <w:pPr>
        <w:pStyle w:val="ListParagraph"/>
        <w:numPr>
          <w:ilvl w:val="0"/>
          <w:numId w:val="5"/>
        </w:numPr>
        <w:rPr>
          <w:rFonts w:ascii="Arial" w:eastAsia="Times New Roman" w:hAnsi="Arial" w:cs="Arial"/>
          <w:color w:val="000000"/>
          <w:sz w:val="20"/>
        </w:rPr>
      </w:pPr>
      <w:r>
        <w:rPr>
          <w:rFonts w:ascii="Arial" w:eastAsia="Times New Roman" w:hAnsi="Arial" w:cs="Arial"/>
          <w:color w:val="000000"/>
          <w:sz w:val="20"/>
        </w:rPr>
        <w:t>Meeting with Regional CMS at OID</w:t>
      </w:r>
    </w:p>
    <w:p w:rsidR="003F16D6" w:rsidRDefault="003F16D6" w:rsidP="00F33F59">
      <w:pPr>
        <w:pStyle w:val="ListParagraph"/>
        <w:numPr>
          <w:ilvl w:val="0"/>
          <w:numId w:val="5"/>
        </w:numPr>
        <w:rPr>
          <w:rFonts w:ascii="Arial" w:eastAsia="Times New Roman" w:hAnsi="Arial" w:cs="Arial"/>
          <w:color w:val="000000"/>
          <w:sz w:val="20"/>
        </w:rPr>
      </w:pPr>
      <w:r>
        <w:rPr>
          <w:rFonts w:ascii="Arial" w:eastAsia="Times New Roman" w:hAnsi="Arial" w:cs="Arial"/>
          <w:color w:val="000000"/>
          <w:sz w:val="20"/>
        </w:rPr>
        <w:t>Medicare – Workforce – Senate and Finance Committees</w:t>
      </w:r>
    </w:p>
    <w:p w:rsidR="00D54297" w:rsidRPr="00F33F59" w:rsidRDefault="004E75AE" w:rsidP="00200F09">
      <w:pPr>
        <w:pStyle w:val="NormalWeb"/>
        <w:numPr>
          <w:ilvl w:val="0"/>
          <w:numId w:val="5"/>
        </w:numPr>
        <w:shd w:val="clear" w:color="auto" w:fill="FFFFFF"/>
        <w:spacing w:after="240" w:afterAutospacing="0" w:line="276" w:lineRule="auto"/>
        <w:contextualSpacing/>
        <w:rPr>
          <w:rFonts w:ascii="Arial" w:eastAsiaTheme="minorHAnsi" w:hAnsi="Arial" w:cs="Arial"/>
          <w:color w:val="002060"/>
          <w:sz w:val="20"/>
          <w:szCs w:val="20"/>
        </w:rPr>
      </w:pPr>
      <w:r w:rsidRPr="00F33F59">
        <w:rPr>
          <w:rFonts w:ascii="Arial" w:hAnsi="Arial" w:cs="Arial"/>
          <w:color w:val="002060"/>
          <w:sz w:val="20"/>
          <w:szCs w:val="20"/>
        </w:rPr>
        <w:t>Deat</w:t>
      </w:r>
      <w:r w:rsidR="0089080F" w:rsidRPr="00F33F59">
        <w:rPr>
          <w:rFonts w:ascii="Arial" w:hAnsi="Arial" w:cs="Arial"/>
          <w:color w:val="002060"/>
          <w:sz w:val="20"/>
          <w:szCs w:val="20"/>
        </w:rPr>
        <w:t>hs from drug and alcohol use rising; d</w:t>
      </w:r>
      <w:r w:rsidRPr="00F33F59">
        <w:rPr>
          <w:rFonts w:ascii="Arial" w:hAnsi="Arial" w:cs="Arial"/>
          <w:color w:val="002060"/>
          <w:sz w:val="20"/>
          <w:szCs w:val="20"/>
        </w:rPr>
        <w:t>rug overdose deaths more than tripled among 65</w:t>
      </w:r>
      <w:r w:rsidR="0089080F" w:rsidRPr="00F33F59">
        <w:rPr>
          <w:rFonts w:ascii="Arial" w:hAnsi="Arial" w:cs="Arial"/>
          <w:color w:val="002060"/>
          <w:sz w:val="20"/>
          <w:szCs w:val="20"/>
        </w:rPr>
        <w:t xml:space="preserve">+ during past two decades; </w:t>
      </w:r>
      <w:r w:rsidRPr="00F33F59">
        <w:rPr>
          <w:rFonts w:ascii="Arial" w:hAnsi="Arial" w:cs="Arial"/>
          <w:color w:val="002060"/>
          <w:sz w:val="20"/>
          <w:szCs w:val="20"/>
        </w:rPr>
        <w:t>deaths from alcohol abuse increased more than 18%</w:t>
      </w:r>
      <w:r w:rsidR="0089080F" w:rsidRPr="00F33F59">
        <w:rPr>
          <w:rFonts w:ascii="Arial" w:hAnsi="Arial" w:cs="Arial"/>
          <w:color w:val="002060"/>
          <w:sz w:val="20"/>
          <w:szCs w:val="20"/>
        </w:rPr>
        <w:t xml:space="preserve"> from 2019 to 2020 </w:t>
      </w:r>
      <w:r w:rsidRPr="00F33F59">
        <w:rPr>
          <w:rFonts w:ascii="Arial" w:hAnsi="Arial" w:cs="Arial"/>
          <w:color w:val="002060"/>
          <w:sz w:val="20"/>
          <w:szCs w:val="20"/>
        </w:rPr>
        <w:t xml:space="preserve"> </w:t>
      </w:r>
      <w:r w:rsidR="0089080F" w:rsidRPr="00F33F59">
        <w:rPr>
          <w:rFonts w:ascii="Arial" w:hAnsi="Arial" w:cs="Arial"/>
          <w:color w:val="002060"/>
          <w:sz w:val="20"/>
          <w:szCs w:val="20"/>
        </w:rPr>
        <w:t>(</w:t>
      </w:r>
      <w:r w:rsidRPr="00F33F59">
        <w:rPr>
          <w:rFonts w:ascii="Arial" w:hAnsi="Arial" w:cs="Arial"/>
          <w:color w:val="002060"/>
          <w:sz w:val="20"/>
          <w:szCs w:val="20"/>
        </w:rPr>
        <w:t>National Center for Health Statistics</w:t>
      </w:r>
      <w:r w:rsidR="0089080F" w:rsidRPr="00F33F59">
        <w:rPr>
          <w:rFonts w:ascii="Arial" w:hAnsi="Arial" w:cs="Arial"/>
          <w:color w:val="002060"/>
          <w:sz w:val="20"/>
          <w:szCs w:val="20"/>
        </w:rPr>
        <w:t xml:space="preserve">, </w:t>
      </w:r>
      <w:r w:rsidRPr="00F33F59">
        <w:rPr>
          <w:rFonts w:ascii="Arial" w:hAnsi="Arial" w:cs="Arial"/>
          <w:color w:val="002060"/>
          <w:sz w:val="20"/>
          <w:szCs w:val="20"/>
        </w:rPr>
        <w:t>Kimball, 11/30)</w:t>
      </w:r>
    </w:p>
    <w:p w:rsidR="004E75AE" w:rsidRPr="00D54297" w:rsidRDefault="00D54297" w:rsidP="00200F09">
      <w:pPr>
        <w:pStyle w:val="NormalWeb"/>
        <w:numPr>
          <w:ilvl w:val="0"/>
          <w:numId w:val="5"/>
        </w:numPr>
        <w:shd w:val="clear" w:color="auto" w:fill="FFFFFF"/>
        <w:spacing w:after="240" w:afterAutospacing="0" w:line="276" w:lineRule="auto"/>
        <w:contextualSpacing/>
        <w:rPr>
          <w:rFonts w:ascii="Arial" w:eastAsiaTheme="minorHAnsi" w:hAnsi="Arial" w:cs="Arial"/>
          <w:color w:val="auto"/>
          <w:sz w:val="20"/>
          <w:szCs w:val="20"/>
        </w:rPr>
      </w:pPr>
      <w:r>
        <w:rPr>
          <w:rFonts w:ascii="Arial" w:hAnsi="Arial" w:cs="Arial"/>
          <w:color w:val="auto"/>
          <w:sz w:val="20"/>
          <w:szCs w:val="20"/>
        </w:rPr>
        <w:t>NH and restraint - Office of Inspector General – NH continue to give psychotropic drugs to high percentage of residents more than decade after regulators began scrutinizing how meds are used</w:t>
      </w:r>
      <w:r w:rsidR="0089080F">
        <w:rPr>
          <w:rFonts w:ascii="Arial" w:hAnsi="Arial" w:cs="Arial"/>
          <w:color w:val="auto"/>
          <w:sz w:val="20"/>
          <w:szCs w:val="20"/>
        </w:rPr>
        <w:t xml:space="preserve"> </w:t>
      </w:r>
    </w:p>
    <w:p w:rsidR="00D54297" w:rsidRPr="00F33F59" w:rsidRDefault="00D54297" w:rsidP="00200F09">
      <w:pPr>
        <w:pStyle w:val="NormalWeb"/>
        <w:numPr>
          <w:ilvl w:val="0"/>
          <w:numId w:val="5"/>
        </w:numPr>
        <w:spacing w:before="0" w:beforeAutospacing="0" w:after="0" w:afterAutospacing="0" w:line="276" w:lineRule="auto"/>
        <w:contextualSpacing/>
        <w:rPr>
          <w:rFonts w:ascii="Arial" w:hAnsi="Arial" w:cs="Arial"/>
          <w:color w:val="002060"/>
          <w:sz w:val="20"/>
          <w:szCs w:val="20"/>
        </w:rPr>
      </w:pPr>
      <w:r w:rsidRPr="00F33F59">
        <w:rPr>
          <w:rFonts w:ascii="Arial" w:hAnsi="Arial" w:cs="Arial"/>
          <w:color w:val="002060"/>
          <w:sz w:val="20"/>
          <w:szCs w:val="20"/>
        </w:rPr>
        <w:t xml:space="preserve">OIG - </w:t>
      </w:r>
      <w:r w:rsidRPr="00F33F59">
        <w:rPr>
          <w:rFonts w:ascii="Arial" w:hAnsi="Arial" w:cs="Arial"/>
          <w:color w:val="002060"/>
          <w:sz w:val="20"/>
          <w:szCs w:val="20"/>
        </w:rPr>
        <w:t>Eight out of 10 Medicare long-stay nursing home residents received psychotropic drugs from 201</w:t>
      </w:r>
      <w:r w:rsidR="00F33F59" w:rsidRPr="00F33F59">
        <w:rPr>
          <w:rFonts w:ascii="Arial" w:hAnsi="Arial" w:cs="Arial"/>
          <w:color w:val="002060"/>
          <w:sz w:val="20"/>
          <w:szCs w:val="20"/>
        </w:rPr>
        <w:t>1-2019; r</w:t>
      </w:r>
      <w:r w:rsidRPr="00F33F59">
        <w:rPr>
          <w:rFonts w:ascii="Arial" w:hAnsi="Arial" w:cs="Arial"/>
          <w:color w:val="002060"/>
          <w:sz w:val="20"/>
          <w:szCs w:val="20"/>
        </w:rPr>
        <w:t>esidents of facilities with low staff ratios and with high shares of low-income people are more likely to receive psychotropic medicines. (Berryman, 11/17)</w:t>
      </w:r>
    </w:p>
    <w:p w:rsidR="00D54297" w:rsidRPr="00D54297" w:rsidRDefault="00D54297" w:rsidP="00200F09">
      <w:pPr>
        <w:pStyle w:val="NormalWeb"/>
        <w:numPr>
          <w:ilvl w:val="0"/>
          <w:numId w:val="5"/>
        </w:numPr>
        <w:spacing w:before="0" w:beforeAutospacing="0" w:after="0" w:afterAutospacing="0" w:line="276" w:lineRule="auto"/>
        <w:contextualSpacing/>
        <w:rPr>
          <w:rFonts w:ascii="Arial" w:hAnsi="Arial" w:cs="Arial"/>
          <w:color w:val="auto"/>
          <w:sz w:val="20"/>
          <w:szCs w:val="20"/>
        </w:rPr>
      </w:pPr>
      <w:r>
        <w:rPr>
          <w:rFonts w:ascii="Arial" w:hAnsi="Arial" w:cs="Arial"/>
          <w:color w:val="auto"/>
          <w:sz w:val="20"/>
          <w:szCs w:val="20"/>
        </w:rPr>
        <w:t>G</w:t>
      </w:r>
      <w:r w:rsidRPr="00D54297">
        <w:rPr>
          <w:rFonts w:ascii="Arial" w:hAnsi="Arial" w:cs="Arial"/>
          <w:color w:val="auto"/>
          <w:sz w:val="20"/>
          <w:szCs w:val="20"/>
        </w:rPr>
        <w:t>reater use of anti-seizure medications</w:t>
      </w:r>
      <w:r>
        <w:rPr>
          <w:rFonts w:ascii="Arial" w:hAnsi="Arial" w:cs="Arial"/>
          <w:color w:val="auto"/>
          <w:sz w:val="20"/>
          <w:szCs w:val="20"/>
        </w:rPr>
        <w:t xml:space="preserve"> - </w:t>
      </w:r>
      <w:r w:rsidRPr="00D54297">
        <w:rPr>
          <w:rFonts w:ascii="Arial" w:hAnsi="Arial" w:cs="Arial"/>
          <w:color w:val="auto"/>
          <w:sz w:val="20"/>
          <w:szCs w:val="20"/>
        </w:rPr>
        <w:t>Office of Inspector General</w:t>
      </w:r>
      <w:r>
        <w:rPr>
          <w:rFonts w:ascii="Arial" w:hAnsi="Arial" w:cs="Arial"/>
          <w:color w:val="auto"/>
          <w:sz w:val="20"/>
          <w:szCs w:val="20"/>
        </w:rPr>
        <w:t xml:space="preserve"> - </w:t>
      </w:r>
      <w:r w:rsidRPr="00D54297">
        <w:rPr>
          <w:rFonts w:ascii="Arial" w:hAnsi="Arial" w:cs="Arial"/>
          <w:color w:val="auto"/>
          <w:sz w:val="20"/>
          <w:szCs w:val="20"/>
        </w:rPr>
        <w:t>physicians specializing in nursing home care may have traded one controversial practice for another in response to regulatory scrutiny, seeking to sedate dementia patients with anticonvulsant medications rather than antipsychotics. (</w:t>
      </w:r>
      <w:r>
        <w:rPr>
          <w:rFonts w:ascii="Arial" w:hAnsi="Arial" w:cs="Arial"/>
          <w:color w:val="auto"/>
          <w:sz w:val="20"/>
          <w:szCs w:val="20"/>
        </w:rPr>
        <w:t xml:space="preserve">Washington Post, </w:t>
      </w:r>
      <w:r w:rsidRPr="00D54297">
        <w:rPr>
          <w:rFonts w:ascii="Arial" w:hAnsi="Arial" w:cs="Arial"/>
          <w:color w:val="auto"/>
          <w:sz w:val="20"/>
          <w:szCs w:val="20"/>
        </w:rPr>
        <w:t>Rowland, 11/17)</w:t>
      </w:r>
    </w:p>
    <w:p w:rsidR="008E09CE" w:rsidRPr="00F33F59" w:rsidRDefault="008E09CE" w:rsidP="00200F09">
      <w:pPr>
        <w:pStyle w:val="ListParagraph"/>
        <w:numPr>
          <w:ilvl w:val="0"/>
          <w:numId w:val="5"/>
        </w:numPr>
        <w:spacing w:line="276" w:lineRule="auto"/>
        <w:rPr>
          <w:rFonts w:ascii="Arial" w:eastAsia="Times New Roman" w:hAnsi="Arial" w:cs="Arial"/>
          <w:color w:val="002060"/>
          <w:sz w:val="20"/>
          <w:szCs w:val="20"/>
        </w:rPr>
      </w:pPr>
      <w:r w:rsidRPr="00F33F59">
        <w:rPr>
          <w:rFonts w:ascii="Arial" w:eastAsia="Times New Roman" w:hAnsi="Arial" w:cs="Arial"/>
          <w:color w:val="002060"/>
          <w:sz w:val="20"/>
          <w:szCs w:val="20"/>
        </w:rPr>
        <w:t>CIDRAP-Center for Infectious Disease Research and Policy</w:t>
      </w:r>
    </w:p>
    <w:p w:rsidR="000D4635" w:rsidRPr="00F33F59" w:rsidRDefault="0089080F" w:rsidP="00200F09">
      <w:pPr>
        <w:pStyle w:val="ListParagraph"/>
        <w:spacing w:line="276" w:lineRule="auto"/>
        <w:ind w:left="2160"/>
        <w:rPr>
          <w:rFonts w:ascii="Arial" w:hAnsi="Arial" w:cs="Arial"/>
          <w:color w:val="002060"/>
          <w:sz w:val="20"/>
          <w:szCs w:val="20"/>
        </w:rPr>
      </w:pPr>
      <w:r w:rsidRPr="00F33F59">
        <w:rPr>
          <w:rFonts w:ascii="Arial" w:hAnsi="Arial" w:cs="Arial"/>
          <w:color w:val="002060"/>
          <w:sz w:val="20"/>
          <w:szCs w:val="20"/>
        </w:rPr>
        <w:t>MRI</w:t>
      </w:r>
      <w:r w:rsidR="008E09CE" w:rsidRPr="00F33F59">
        <w:rPr>
          <w:rFonts w:ascii="Arial" w:hAnsi="Arial" w:cs="Arial"/>
          <w:color w:val="002060"/>
          <w:sz w:val="20"/>
          <w:szCs w:val="20"/>
        </w:rPr>
        <w:t xml:space="preserve"> revealed brain changes in COVID-19 patients up to 6 months after recovery</w:t>
      </w:r>
      <w:r w:rsidRPr="00F33F59">
        <w:rPr>
          <w:rFonts w:ascii="Arial" w:hAnsi="Arial" w:cs="Arial"/>
          <w:color w:val="002060"/>
          <w:sz w:val="20"/>
          <w:szCs w:val="20"/>
        </w:rPr>
        <w:t xml:space="preserve">; </w:t>
      </w:r>
      <w:r w:rsidR="008E09CE" w:rsidRPr="00F33F59">
        <w:rPr>
          <w:rFonts w:ascii="Arial" w:hAnsi="Arial" w:cs="Arial"/>
          <w:color w:val="002060"/>
          <w:sz w:val="20"/>
          <w:szCs w:val="20"/>
        </w:rPr>
        <w:t>showed significant changes in the brain linked with fatigue, insomnia, anxiety, depression, headaches, and cognitive problems in the COVID-19 patients compared with controls</w:t>
      </w:r>
      <w:r w:rsidR="00D54297" w:rsidRPr="00F33F59">
        <w:rPr>
          <w:rFonts w:ascii="Arial" w:hAnsi="Arial" w:cs="Arial"/>
          <w:color w:val="002060"/>
          <w:sz w:val="20"/>
          <w:szCs w:val="20"/>
        </w:rPr>
        <w:t xml:space="preserve"> </w:t>
      </w:r>
      <w:r w:rsidRPr="00F33F59">
        <w:rPr>
          <w:rFonts w:ascii="Arial" w:hAnsi="Arial" w:cs="Arial"/>
          <w:color w:val="002060"/>
          <w:sz w:val="20"/>
          <w:szCs w:val="20"/>
        </w:rPr>
        <w:t xml:space="preserve">(Radiological Society </w:t>
      </w:r>
    </w:p>
    <w:p w:rsidR="000D4635" w:rsidRPr="00F33F59" w:rsidRDefault="000D4635" w:rsidP="00200F09">
      <w:pPr>
        <w:pStyle w:val="ListParagraph"/>
        <w:spacing w:line="276" w:lineRule="auto"/>
        <w:ind w:left="2160"/>
        <w:rPr>
          <w:rFonts w:ascii="Arial" w:eastAsia="Times New Roman" w:hAnsi="Arial" w:cs="Arial"/>
          <w:color w:val="002060"/>
          <w:sz w:val="20"/>
          <w:szCs w:val="20"/>
        </w:rPr>
      </w:pPr>
    </w:p>
    <w:p w:rsidR="00197550" w:rsidRDefault="00766C13" w:rsidP="00FF2C3E">
      <w:pPr>
        <w:pStyle w:val="ListParagraph"/>
        <w:numPr>
          <w:ilvl w:val="0"/>
          <w:numId w:val="1"/>
        </w:numPr>
        <w:rPr>
          <w:rFonts w:ascii="Arial" w:hAnsi="Arial" w:cs="Arial"/>
          <w:b/>
          <w:sz w:val="20"/>
          <w:szCs w:val="20"/>
        </w:rPr>
      </w:pPr>
      <w:r w:rsidRPr="00197550">
        <w:rPr>
          <w:rFonts w:ascii="Arial" w:hAnsi="Arial" w:cs="Arial"/>
          <w:b/>
          <w:sz w:val="20"/>
          <w:szCs w:val="20"/>
        </w:rPr>
        <w:t>Resources</w:t>
      </w:r>
    </w:p>
    <w:p w:rsidR="009D35BD" w:rsidRDefault="004A6235" w:rsidP="009D35BD">
      <w:pPr>
        <w:pStyle w:val="ListParagraph"/>
        <w:numPr>
          <w:ilvl w:val="0"/>
          <w:numId w:val="17"/>
        </w:numPr>
        <w:rPr>
          <w:rFonts w:ascii="Arial" w:hAnsi="Arial" w:cs="Arial"/>
          <w:sz w:val="20"/>
          <w:szCs w:val="20"/>
        </w:rPr>
      </w:pPr>
      <w:r>
        <w:rPr>
          <w:rFonts w:ascii="Arial" w:hAnsi="Arial" w:cs="Arial"/>
          <w:sz w:val="20"/>
          <w:szCs w:val="20"/>
        </w:rPr>
        <w:t xml:space="preserve">Healthy Minds Policy Initiative – Mental Health and Aging in </w:t>
      </w:r>
      <w:r w:rsidR="009D35BD">
        <w:rPr>
          <w:rFonts w:ascii="Arial" w:hAnsi="Arial" w:cs="Arial"/>
          <w:sz w:val="20"/>
          <w:szCs w:val="20"/>
        </w:rPr>
        <w:t>Ok</w:t>
      </w:r>
      <w:r>
        <w:rPr>
          <w:rFonts w:ascii="Arial" w:hAnsi="Arial" w:cs="Arial"/>
          <w:sz w:val="20"/>
          <w:szCs w:val="20"/>
        </w:rPr>
        <w:t>lahoma</w:t>
      </w:r>
    </w:p>
    <w:p w:rsidR="009D35BD" w:rsidRDefault="009D3352" w:rsidP="009D35BD">
      <w:pPr>
        <w:pStyle w:val="ListParagraph"/>
        <w:ind w:left="2127"/>
        <w:rPr>
          <w:rStyle w:val="Hyperlink"/>
          <w:rFonts w:ascii="Arial" w:hAnsi="Arial" w:cs="Arial"/>
          <w:b/>
          <w:sz w:val="20"/>
        </w:rPr>
      </w:pPr>
      <w:hyperlink r:id="rId6" w:history="1">
        <w:r w:rsidR="009D35BD" w:rsidRPr="0071198D">
          <w:rPr>
            <w:rStyle w:val="Hyperlink"/>
            <w:rFonts w:ascii="Arial" w:hAnsi="Arial" w:cs="Arial"/>
            <w:b/>
            <w:sz w:val="20"/>
          </w:rPr>
          <w:t>https://www.healthymindspolicy.org/aging-and-mental-health-in-oklahoma/</w:t>
        </w:r>
      </w:hyperlink>
    </w:p>
    <w:p w:rsidR="00740E2F" w:rsidRPr="00E14F21" w:rsidRDefault="009D3352" w:rsidP="00740E2F">
      <w:pPr>
        <w:pStyle w:val="ListParagraph"/>
        <w:numPr>
          <w:ilvl w:val="0"/>
          <w:numId w:val="14"/>
        </w:numPr>
        <w:autoSpaceDE w:val="0"/>
        <w:autoSpaceDN w:val="0"/>
        <w:rPr>
          <w:rStyle w:val="Hyperlink"/>
          <w:rFonts w:ascii="Arial" w:hAnsi="Arial" w:cs="Arial"/>
          <w:b/>
          <w:color w:val="auto"/>
          <w:sz w:val="20"/>
          <w:szCs w:val="20"/>
          <w:u w:val="none"/>
        </w:rPr>
      </w:pPr>
      <w:hyperlink r:id="rId7" w:history="1">
        <w:r w:rsidR="00740E2F" w:rsidRPr="00FC7697">
          <w:rPr>
            <w:rStyle w:val="Hyperlink"/>
            <w:rFonts w:ascii="Arial" w:hAnsi="Arial" w:cs="Arial"/>
            <w:color w:val="auto"/>
            <w:sz w:val="20"/>
            <w:szCs w:val="20"/>
            <w:u w:val="none"/>
          </w:rPr>
          <w:t>E4 Center of Excellence for Behavioral Health Disparities in Aging</w:t>
        </w:r>
      </w:hyperlink>
      <w:r w:rsidR="00740E2F" w:rsidRPr="00FC7697">
        <w:rPr>
          <w:rFonts w:ascii="Arial" w:hAnsi="Arial" w:cs="Arial"/>
          <w:sz w:val="20"/>
          <w:szCs w:val="20"/>
        </w:rPr>
        <w:t xml:space="preserve">, </w:t>
      </w:r>
      <w:hyperlink r:id="rId8" w:history="1">
        <w:r w:rsidR="00740E2F" w:rsidRPr="00FC7697">
          <w:rPr>
            <w:rStyle w:val="Hyperlink"/>
            <w:rFonts w:ascii="Arial" w:hAnsi="Arial" w:cs="Arial"/>
            <w:color w:val="auto"/>
            <w:sz w:val="20"/>
            <w:szCs w:val="20"/>
            <w:u w:val="none"/>
          </w:rPr>
          <w:t>CATCH-ON</w:t>
        </w:r>
      </w:hyperlink>
      <w:r w:rsidR="00740E2F" w:rsidRPr="00FC7697">
        <w:rPr>
          <w:rFonts w:ascii="Arial" w:hAnsi="Arial" w:cs="Arial"/>
          <w:sz w:val="20"/>
          <w:szCs w:val="20"/>
        </w:rPr>
        <w:t xml:space="preserve">, </w:t>
      </w:r>
      <w:hyperlink r:id="rId9" w:history="1">
        <w:r w:rsidR="00740E2F" w:rsidRPr="00FC7697">
          <w:rPr>
            <w:rStyle w:val="Hyperlink"/>
            <w:rFonts w:ascii="Arial" w:hAnsi="Arial" w:cs="Arial"/>
            <w:color w:val="auto"/>
            <w:sz w:val="20"/>
            <w:szCs w:val="20"/>
            <w:u w:val="none"/>
          </w:rPr>
          <w:t>Rush Center for Excellence in Aging</w:t>
        </w:r>
      </w:hyperlink>
      <w:r w:rsidR="00740E2F" w:rsidRPr="00FC7697">
        <w:rPr>
          <w:rFonts w:ascii="Arial" w:hAnsi="Arial" w:cs="Arial"/>
          <w:sz w:val="20"/>
          <w:szCs w:val="20"/>
        </w:rPr>
        <w:t xml:space="preserve"> releases </w:t>
      </w:r>
      <w:r w:rsidR="00740E2F" w:rsidRPr="00FC7697">
        <w:rPr>
          <w:rFonts w:ascii="Arial" w:hAnsi="Arial" w:cs="Arial"/>
          <w:b/>
          <w:bCs/>
          <w:sz w:val="20"/>
          <w:szCs w:val="20"/>
        </w:rPr>
        <w:t>Foundational Competencies in Older Adult Mental He</w:t>
      </w:r>
      <w:r w:rsidR="00740E2F">
        <w:rPr>
          <w:rFonts w:ascii="Arial" w:hAnsi="Arial" w:cs="Arial"/>
          <w:b/>
          <w:bCs/>
          <w:sz w:val="20"/>
          <w:szCs w:val="20"/>
        </w:rPr>
        <w:t xml:space="preserve">alth Online Certificate Program - </w:t>
      </w:r>
      <w:r w:rsidR="00740E2F" w:rsidRPr="00FC7697">
        <w:rPr>
          <w:rFonts w:ascii="Arial" w:hAnsi="Arial" w:cs="Arial"/>
          <w:sz w:val="20"/>
          <w:szCs w:val="20"/>
        </w:rPr>
        <w:t>14 hours (CE fee)</w:t>
      </w:r>
      <w:r w:rsidR="00740E2F" w:rsidRPr="00FC7697">
        <w:rPr>
          <w:rFonts w:ascii="Arial" w:hAnsi="Arial" w:cs="Arial"/>
          <w:b/>
          <w:sz w:val="20"/>
          <w:szCs w:val="20"/>
        </w:rPr>
        <w:t xml:space="preserve">  </w:t>
      </w:r>
      <w:r w:rsidR="00740E2F" w:rsidRPr="00FC7697">
        <w:rPr>
          <w:rFonts w:ascii="Arial" w:hAnsi="Arial" w:cs="Arial"/>
          <w:sz w:val="20"/>
          <w:szCs w:val="20"/>
        </w:rPr>
        <w:t>clinicians and others-E4Center</w:t>
      </w:r>
      <w:r w:rsidR="00740E2F" w:rsidRPr="00FC7697">
        <w:rPr>
          <w:rFonts w:ascii="Arial" w:hAnsi="Arial" w:cs="Arial"/>
          <w:b/>
          <w:sz w:val="20"/>
          <w:szCs w:val="20"/>
        </w:rPr>
        <w:t xml:space="preserve"> </w:t>
      </w:r>
      <w:r w:rsidR="00740E2F" w:rsidRPr="00FC7697">
        <w:rPr>
          <w:rFonts w:ascii="Arial" w:hAnsi="Arial" w:cs="Arial"/>
          <w:sz w:val="20"/>
          <w:szCs w:val="20"/>
        </w:rPr>
        <w:t xml:space="preserve">website </w:t>
      </w:r>
      <w:hyperlink r:id="rId10" w:history="1">
        <w:r w:rsidR="00740E2F" w:rsidRPr="00FC7697">
          <w:rPr>
            <w:rStyle w:val="Hyperlink"/>
            <w:rFonts w:ascii="Arial" w:hAnsi="Arial" w:cs="Arial"/>
            <w:b/>
            <w:sz w:val="20"/>
            <w:szCs w:val="20"/>
          </w:rPr>
          <w:t>E4Center@rush.edu</w:t>
        </w:r>
      </w:hyperlink>
    </w:p>
    <w:p w:rsidR="00E14F21" w:rsidRPr="00E14F21" w:rsidRDefault="00E14F21" w:rsidP="00E14F21">
      <w:pPr>
        <w:pStyle w:val="ListParagraph"/>
        <w:numPr>
          <w:ilvl w:val="0"/>
          <w:numId w:val="14"/>
        </w:numPr>
        <w:autoSpaceDE w:val="0"/>
        <w:autoSpaceDN w:val="0"/>
        <w:rPr>
          <w:rStyle w:val="Hyperlink"/>
          <w:rFonts w:ascii="Arial" w:hAnsi="Arial" w:cs="Arial"/>
          <w:b/>
          <w:color w:val="auto"/>
          <w:sz w:val="20"/>
          <w:szCs w:val="20"/>
          <w:u w:val="none"/>
        </w:rPr>
      </w:pPr>
      <w:r>
        <w:rPr>
          <w:rStyle w:val="Hyperlink"/>
          <w:rFonts w:ascii="Arial" w:hAnsi="Arial" w:cs="Arial"/>
          <w:sz w:val="20"/>
          <w:szCs w:val="20"/>
          <w:u w:val="none"/>
        </w:rPr>
        <w:t xml:space="preserve">E4 Center Toolkit – </w:t>
      </w:r>
      <w:r>
        <w:rPr>
          <w:rStyle w:val="Hyperlink"/>
          <w:rFonts w:ascii="Arial" w:hAnsi="Arial" w:cs="Arial"/>
          <w:b/>
          <w:sz w:val="20"/>
          <w:szCs w:val="20"/>
          <w:u w:val="none"/>
        </w:rPr>
        <w:t xml:space="preserve">Building and Sustaining Effective Behavioral Health Care for Older Adults: Strategies and Considerations   </w:t>
      </w:r>
      <w:hyperlink r:id="rId11" w:history="1">
        <w:r w:rsidRPr="00A90190">
          <w:rPr>
            <w:rStyle w:val="Hyperlink"/>
            <w:rFonts w:ascii="Arial" w:hAnsi="Arial" w:cs="Arial"/>
            <w:b/>
            <w:sz w:val="20"/>
            <w:szCs w:val="20"/>
          </w:rPr>
          <w:t>https://e4center.org/wp-content/uploads/2022/11/E4_Toolkit_BusinessCase_BuildingSustaining_FINAL.pdf</w:t>
        </w:r>
      </w:hyperlink>
    </w:p>
    <w:p w:rsidR="00E14F21" w:rsidRPr="006265E2" w:rsidRDefault="00B602B0" w:rsidP="00E14F21">
      <w:pPr>
        <w:pStyle w:val="ListParagraph"/>
        <w:numPr>
          <w:ilvl w:val="0"/>
          <w:numId w:val="14"/>
        </w:numPr>
        <w:autoSpaceDE w:val="0"/>
        <w:autoSpaceDN w:val="0"/>
        <w:rPr>
          <w:rStyle w:val="Hyperlink"/>
          <w:rFonts w:ascii="Arial" w:hAnsi="Arial" w:cs="Arial"/>
          <w:b/>
          <w:color w:val="auto"/>
          <w:sz w:val="20"/>
          <w:szCs w:val="20"/>
          <w:u w:val="none"/>
        </w:rPr>
      </w:pPr>
      <w:r>
        <w:rPr>
          <w:rStyle w:val="Hyperlink"/>
          <w:rFonts w:ascii="Arial" w:hAnsi="Arial" w:cs="Arial"/>
          <w:color w:val="auto"/>
          <w:sz w:val="20"/>
          <w:szCs w:val="20"/>
          <w:u w:val="none"/>
        </w:rPr>
        <w:t>ACL – 2021 Profile of Older Americans</w:t>
      </w:r>
    </w:p>
    <w:p w:rsidR="00966516" w:rsidRPr="00F33F59" w:rsidRDefault="009D3352" w:rsidP="00F33F59">
      <w:pPr>
        <w:pStyle w:val="ListParagraph"/>
        <w:numPr>
          <w:ilvl w:val="0"/>
          <w:numId w:val="14"/>
        </w:numPr>
        <w:rPr>
          <w:rFonts w:ascii="Arial" w:hAnsi="Arial" w:cs="Arial"/>
          <w:b/>
          <w:color w:val="365F91" w:themeColor="accent1" w:themeShade="BF"/>
          <w:sz w:val="20"/>
          <w:szCs w:val="20"/>
          <w:u w:val="single"/>
        </w:rPr>
      </w:pPr>
      <w:hyperlink r:id="rId12" w:history="1">
        <w:r w:rsidR="000D4635" w:rsidRPr="00F33F59">
          <w:rPr>
            <w:rStyle w:val="Hyperlink"/>
            <w:rFonts w:ascii="Arial" w:hAnsi="Arial" w:cs="Arial"/>
            <w:b/>
            <w:sz w:val="20"/>
            <w:szCs w:val="20"/>
          </w:rPr>
          <w:t>Long-Term Trends of Psychotropic Drug Use in Nursing Homes, OEI-07-20-00500 (hhs.gov)</w:t>
        </w:r>
      </w:hyperlink>
      <w:r w:rsidR="000D4635" w:rsidRPr="00F33F59">
        <w:rPr>
          <w:rFonts w:ascii="Arial" w:hAnsi="Arial" w:cs="Arial"/>
          <w:b/>
          <w:sz w:val="20"/>
          <w:szCs w:val="20"/>
        </w:rPr>
        <w:t xml:space="preserve">   https</w:t>
      </w:r>
      <w:r w:rsidR="007932CA" w:rsidRPr="00F33F59">
        <w:rPr>
          <w:rFonts w:ascii="Arial" w:hAnsi="Arial" w:cs="Arial"/>
          <w:b/>
          <w:sz w:val="20"/>
          <w:szCs w:val="20"/>
        </w:rPr>
        <w:t>://oig.hhs.gov/oei/reports/OEI-07-20-0050.pdf</w:t>
      </w:r>
    </w:p>
    <w:p w:rsidR="00281A3D" w:rsidRPr="00CA2B5A" w:rsidRDefault="00281A3D" w:rsidP="00CA2B5A">
      <w:pPr>
        <w:pStyle w:val="ListParagraph"/>
        <w:ind w:left="3196"/>
        <w:rPr>
          <w:rFonts w:ascii="Arial" w:hAnsi="Arial" w:cs="Arial"/>
          <w:color w:val="365F91" w:themeColor="accent1" w:themeShade="BF"/>
          <w:sz w:val="20"/>
          <w:szCs w:val="20"/>
          <w:u w:val="single"/>
        </w:rPr>
      </w:pPr>
    </w:p>
    <w:p w:rsidR="00774B5D" w:rsidRDefault="008C6D46" w:rsidP="00DC7039">
      <w:pPr>
        <w:pStyle w:val="ListParagraph"/>
        <w:numPr>
          <w:ilvl w:val="0"/>
          <w:numId w:val="1"/>
        </w:numPr>
        <w:rPr>
          <w:rFonts w:ascii="Arial" w:hAnsi="Arial" w:cs="Arial"/>
          <w:b/>
          <w:sz w:val="20"/>
          <w:szCs w:val="20"/>
        </w:rPr>
      </w:pPr>
      <w:r w:rsidRPr="00774B5D">
        <w:rPr>
          <w:rFonts w:ascii="Arial" w:hAnsi="Arial" w:cs="Arial"/>
          <w:b/>
          <w:sz w:val="20"/>
          <w:szCs w:val="20"/>
        </w:rPr>
        <w:t>Announcements</w:t>
      </w:r>
    </w:p>
    <w:p w:rsidR="008238E8" w:rsidRPr="004E75AE" w:rsidRDefault="008238E8" w:rsidP="00200F09">
      <w:pPr>
        <w:pStyle w:val="ListParagraph"/>
        <w:numPr>
          <w:ilvl w:val="0"/>
          <w:numId w:val="14"/>
        </w:numPr>
        <w:rPr>
          <w:rFonts w:ascii="Arial" w:hAnsi="Arial" w:cs="Arial"/>
          <w:b/>
          <w:sz w:val="20"/>
          <w:szCs w:val="20"/>
        </w:rPr>
      </w:pPr>
      <w:r>
        <w:rPr>
          <w:rFonts w:ascii="Arial" w:hAnsi="Arial" w:cs="Arial"/>
          <w:sz w:val="20"/>
          <w:szCs w:val="20"/>
        </w:rPr>
        <w:t>Mental Health First Aid for Older Adults 2.0</w:t>
      </w:r>
      <w:bookmarkStart w:id="0" w:name="_GoBack"/>
      <w:bookmarkEnd w:id="0"/>
    </w:p>
    <w:p w:rsidR="00200F09" w:rsidRPr="00200F09" w:rsidRDefault="00200F09" w:rsidP="009D3352">
      <w:pPr>
        <w:pStyle w:val="NormalWeb"/>
        <w:numPr>
          <w:ilvl w:val="0"/>
          <w:numId w:val="14"/>
        </w:numPr>
        <w:shd w:val="clear" w:color="auto" w:fill="FFFFFF"/>
        <w:spacing w:after="240" w:afterAutospacing="0" w:line="276" w:lineRule="auto"/>
        <w:contextualSpacing/>
        <w:rPr>
          <w:rFonts w:ascii="Arial" w:hAnsi="Arial" w:cs="Arial"/>
          <w:sz w:val="20"/>
          <w:szCs w:val="20"/>
        </w:rPr>
      </w:pPr>
      <w:r w:rsidRPr="00200F09">
        <w:rPr>
          <w:rFonts w:ascii="Arial" w:hAnsi="Arial" w:cs="Arial"/>
          <w:color w:val="auto"/>
          <w:sz w:val="20"/>
          <w:szCs w:val="20"/>
        </w:rPr>
        <w:t>U.</w:t>
      </w:r>
      <w:r w:rsidR="004E75AE" w:rsidRPr="00200F09">
        <w:rPr>
          <w:rFonts w:ascii="Arial" w:hAnsi="Arial" w:cs="Arial"/>
          <w:color w:val="auto"/>
          <w:sz w:val="20"/>
          <w:szCs w:val="20"/>
        </w:rPr>
        <w:t>S.</w:t>
      </w:r>
      <w:r w:rsidRPr="00200F09">
        <w:rPr>
          <w:rFonts w:ascii="Arial" w:hAnsi="Arial" w:cs="Arial"/>
          <w:color w:val="auto"/>
          <w:sz w:val="20"/>
          <w:szCs w:val="20"/>
        </w:rPr>
        <w:t xml:space="preserve"> </w:t>
      </w:r>
      <w:r w:rsidR="004E75AE" w:rsidRPr="00200F09">
        <w:rPr>
          <w:rFonts w:ascii="Arial" w:hAnsi="Arial" w:cs="Arial"/>
          <w:color w:val="auto"/>
          <w:sz w:val="20"/>
          <w:szCs w:val="20"/>
        </w:rPr>
        <w:t>Justice Department launches probe of mental health care in Oklahoma -</w:t>
      </w:r>
      <w:r w:rsidR="004E75AE" w:rsidRPr="00200F09">
        <w:rPr>
          <w:rFonts w:ascii="Arial" w:hAnsi="Arial" w:cs="Arial"/>
          <w:color w:val="auto"/>
          <w:sz w:val="20"/>
          <w:szCs w:val="20"/>
        </w:rPr>
        <w:t>whether Oklahoma, Oklahoma City and the city's police department discriminate against people who have mental health disabilities in the provision of behavioral care services. The investigation will examine if Oklahoma violates federal law, including the Americans with Disabilities Act (ADA), by relying on psychiatric institutions to serve adults with behavioral health issues rather than relying on community-b</w:t>
      </w:r>
      <w:r w:rsidRPr="00200F09">
        <w:rPr>
          <w:rFonts w:ascii="Arial" w:hAnsi="Arial" w:cs="Arial"/>
          <w:color w:val="auto"/>
          <w:sz w:val="20"/>
          <w:szCs w:val="20"/>
        </w:rPr>
        <w:t>ased services offered to others</w:t>
      </w:r>
    </w:p>
    <w:p w:rsidR="00F33F59" w:rsidRPr="00200F09" w:rsidRDefault="00F33F59" w:rsidP="006C354E">
      <w:pPr>
        <w:pStyle w:val="NormalWeb"/>
        <w:numPr>
          <w:ilvl w:val="0"/>
          <w:numId w:val="14"/>
        </w:numPr>
        <w:shd w:val="clear" w:color="auto" w:fill="FFFFFF"/>
        <w:spacing w:after="240" w:afterAutospacing="0"/>
        <w:contextualSpacing/>
        <w:rPr>
          <w:rFonts w:ascii="Arial" w:hAnsi="Arial" w:cs="Arial"/>
          <w:color w:val="auto"/>
          <w:sz w:val="20"/>
          <w:szCs w:val="20"/>
        </w:rPr>
      </w:pPr>
      <w:r w:rsidRPr="00200F09">
        <w:rPr>
          <w:rFonts w:ascii="Arial" w:hAnsi="Arial" w:cs="Arial"/>
          <w:color w:val="auto"/>
          <w:sz w:val="20"/>
          <w:szCs w:val="20"/>
        </w:rPr>
        <w:t>6</w:t>
      </w:r>
      <w:r w:rsidRPr="00200F09">
        <w:rPr>
          <w:rFonts w:ascii="Arial" w:hAnsi="Arial" w:cs="Arial"/>
          <w:color w:val="auto"/>
          <w:sz w:val="20"/>
          <w:szCs w:val="20"/>
          <w:vertAlign w:val="superscript"/>
        </w:rPr>
        <w:t>th</w:t>
      </w:r>
      <w:r w:rsidRPr="00200F09">
        <w:rPr>
          <w:rFonts w:ascii="Arial" w:hAnsi="Arial" w:cs="Arial"/>
          <w:color w:val="auto"/>
          <w:sz w:val="20"/>
          <w:szCs w:val="20"/>
        </w:rPr>
        <w:t xml:space="preserve"> annual Older Adult Mental Health Awareness Day (OAMHAD) Symposium – May 11</w:t>
      </w:r>
      <w:r w:rsidRPr="00200F09">
        <w:rPr>
          <w:rFonts w:ascii="Arial" w:hAnsi="Arial" w:cs="Arial"/>
          <w:color w:val="auto"/>
          <w:sz w:val="20"/>
          <w:szCs w:val="20"/>
          <w:vertAlign w:val="superscript"/>
        </w:rPr>
        <w:t>th</w:t>
      </w:r>
      <w:r w:rsidRPr="00200F09">
        <w:rPr>
          <w:rFonts w:ascii="Arial" w:hAnsi="Arial" w:cs="Arial"/>
          <w:color w:val="auto"/>
          <w:sz w:val="20"/>
          <w:szCs w:val="20"/>
        </w:rPr>
        <w:t>, 2023 -</w:t>
      </w:r>
      <w:r w:rsidRPr="00200F09">
        <w:rPr>
          <w:color w:val="auto"/>
        </w:rPr>
        <w:t xml:space="preserve"> </w:t>
      </w:r>
      <w:r w:rsidRPr="00200F09">
        <w:rPr>
          <w:rFonts w:ascii="Arial" w:hAnsi="Arial" w:cs="Arial"/>
          <w:color w:val="auto"/>
          <w:sz w:val="20"/>
          <w:szCs w:val="20"/>
        </w:rPr>
        <w:t>U.S. Administration for Community Living (ACL) and the National Council on Aging (NCOA)</w:t>
      </w:r>
    </w:p>
    <w:p w:rsidR="004E75AE" w:rsidRPr="00200F09" w:rsidRDefault="004E75AE" w:rsidP="00200F09">
      <w:pPr>
        <w:pStyle w:val="ListParagraph"/>
        <w:ind w:left="2160"/>
        <w:rPr>
          <w:rFonts w:ascii="Arial" w:hAnsi="Arial" w:cs="Arial"/>
          <w:b/>
          <w:sz w:val="20"/>
          <w:szCs w:val="20"/>
        </w:rPr>
      </w:pPr>
    </w:p>
    <w:p w:rsidR="007D1F26" w:rsidRPr="00200F09" w:rsidRDefault="007D1F26" w:rsidP="00200F09">
      <w:pPr>
        <w:pStyle w:val="ListParagraph"/>
        <w:ind w:left="2160"/>
        <w:rPr>
          <w:rFonts w:ascii="Arial" w:hAnsi="Arial" w:cs="Arial"/>
          <w:sz w:val="20"/>
          <w:szCs w:val="20"/>
        </w:rPr>
      </w:pPr>
    </w:p>
    <w:p w:rsidR="001578E3" w:rsidRDefault="001578E3" w:rsidP="00200F09">
      <w:pPr>
        <w:contextualSpacing/>
        <w:rPr>
          <w:color w:val="1F497D"/>
        </w:rPr>
      </w:pPr>
    </w:p>
    <w:p w:rsidR="001578E3" w:rsidRDefault="001578E3" w:rsidP="00200F09">
      <w:pPr>
        <w:rPr>
          <w:color w:val="1F497D"/>
        </w:rPr>
      </w:pPr>
    </w:p>
    <w:p w:rsidR="004F3B72" w:rsidRPr="008238E8" w:rsidRDefault="008238E8" w:rsidP="004F3B72">
      <w:pPr>
        <w:pStyle w:val="ListParagraph"/>
        <w:numPr>
          <w:ilvl w:val="0"/>
          <w:numId w:val="1"/>
        </w:numPr>
        <w:rPr>
          <w:rFonts w:ascii="Arial" w:hAnsi="Arial" w:cs="Arial"/>
          <w:sz w:val="20"/>
          <w:szCs w:val="20"/>
        </w:rPr>
      </w:pPr>
      <w:r>
        <w:rPr>
          <w:rFonts w:ascii="Arial" w:hAnsi="Arial" w:cs="Arial"/>
          <w:b/>
          <w:sz w:val="20"/>
          <w:szCs w:val="20"/>
        </w:rPr>
        <w:t>Presentation – Miranda Kieffer, OKDHS Community Living, Aging and Protective Services,</w:t>
      </w:r>
    </w:p>
    <w:p w:rsidR="008238E8" w:rsidRPr="008238E8" w:rsidRDefault="008238E8" w:rsidP="008238E8">
      <w:pPr>
        <w:pStyle w:val="ListParagraph"/>
        <w:ind w:left="1440"/>
        <w:rPr>
          <w:rFonts w:ascii="Arial" w:hAnsi="Arial" w:cs="Arial"/>
          <w:b/>
          <w:sz w:val="20"/>
          <w:szCs w:val="20"/>
        </w:rPr>
      </w:pPr>
      <w:r>
        <w:rPr>
          <w:rFonts w:ascii="Arial" w:hAnsi="Arial" w:cs="Arial"/>
          <w:sz w:val="20"/>
          <w:szCs w:val="20"/>
        </w:rPr>
        <w:t xml:space="preserve">                          </w:t>
      </w:r>
      <w:r w:rsidRPr="008238E8">
        <w:rPr>
          <w:rFonts w:ascii="Arial" w:hAnsi="Arial" w:cs="Arial"/>
          <w:b/>
          <w:sz w:val="20"/>
          <w:szCs w:val="20"/>
        </w:rPr>
        <w:t>Quality Innovation Unit</w:t>
      </w:r>
    </w:p>
    <w:p w:rsidR="008238E8" w:rsidRPr="0089080F" w:rsidRDefault="003F16D6" w:rsidP="00F74058">
      <w:pPr>
        <w:pStyle w:val="ListParagraph"/>
        <w:numPr>
          <w:ilvl w:val="0"/>
          <w:numId w:val="27"/>
        </w:numPr>
        <w:rPr>
          <w:color w:val="1F497D"/>
        </w:rPr>
      </w:pPr>
      <w:r w:rsidRPr="0089080F">
        <w:rPr>
          <w:rFonts w:ascii="Arial" w:hAnsi="Arial" w:cs="Arial"/>
          <w:sz w:val="20"/>
          <w:szCs w:val="20"/>
        </w:rPr>
        <w:t>Everything OKDHS:</w:t>
      </w:r>
      <w:r w:rsidR="004E75AE" w:rsidRPr="0089080F">
        <w:rPr>
          <w:rFonts w:ascii="Arial" w:hAnsi="Arial" w:cs="Arial"/>
          <w:sz w:val="20"/>
          <w:szCs w:val="20"/>
        </w:rPr>
        <w:t>505 Customer hotline; OKDHSLive.org; OAALA; Master Plan on Aging</w:t>
      </w:r>
    </w:p>
    <w:p w:rsidR="007D1F26" w:rsidRPr="00FC5EF5" w:rsidRDefault="007D1F26" w:rsidP="00FC5EF5">
      <w:pPr>
        <w:widowControl/>
        <w:suppressAutoHyphens w:val="0"/>
        <w:rPr>
          <w:rFonts w:ascii="Arial" w:hAnsi="Arial" w:cs="Arial"/>
          <w:b/>
          <w:sz w:val="20"/>
          <w:szCs w:val="20"/>
        </w:rPr>
      </w:pPr>
    </w:p>
    <w:p w:rsidR="007D4232" w:rsidRDefault="007D4232" w:rsidP="00F74BF2">
      <w:pPr>
        <w:pStyle w:val="ListParagraph"/>
        <w:widowControl/>
        <w:numPr>
          <w:ilvl w:val="0"/>
          <w:numId w:val="1"/>
        </w:numPr>
        <w:suppressAutoHyphens w:val="0"/>
        <w:rPr>
          <w:rFonts w:ascii="Arial" w:hAnsi="Arial" w:cs="Arial"/>
          <w:b/>
          <w:sz w:val="20"/>
          <w:szCs w:val="20"/>
        </w:rPr>
      </w:pPr>
      <w:r>
        <w:rPr>
          <w:rFonts w:ascii="Arial" w:hAnsi="Arial" w:cs="Arial"/>
          <w:b/>
          <w:sz w:val="20"/>
          <w:szCs w:val="20"/>
        </w:rPr>
        <w:t>Brainstorming</w:t>
      </w:r>
      <w:r w:rsidR="00915229">
        <w:rPr>
          <w:rFonts w:ascii="Arial" w:hAnsi="Arial" w:cs="Arial"/>
          <w:b/>
          <w:sz w:val="20"/>
          <w:szCs w:val="20"/>
        </w:rPr>
        <w:t xml:space="preserve"> / Problem Solving</w:t>
      </w:r>
    </w:p>
    <w:p w:rsidR="009948CF" w:rsidRDefault="006753F5" w:rsidP="00986EF4">
      <w:pPr>
        <w:pStyle w:val="ListParagraph"/>
        <w:widowControl/>
        <w:numPr>
          <w:ilvl w:val="0"/>
          <w:numId w:val="4"/>
        </w:numPr>
        <w:suppressAutoHyphens w:val="0"/>
        <w:rPr>
          <w:rFonts w:ascii="Arial" w:hAnsi="Arial" w:cs="Arial"/>
          <w:sz w:val="20"/>
          <w:szCs w:val="20"/>
        </w:rPr>
      </w:pPr>
      <w:r>
        <w:rPr>
          <w:rFonts w:ascii="Arial" w:hAnsi="Arial" w:cs="Arial"/>
          <w:sz w:val="20"/>
          <w:szCs w:val="20"/>
        </w:rPr>
        <w:t>Policy Academy – trainings</w:t>
      </w:r>
    </w:p>
    <w:p w:rsidR="002B7E23" w:rsidRPr="002B7E23" w:rsidRDefault="002B7E23" w:rsidP="00986EF4">
      <w:pPr>
        <w:pStyle w:val="ListParagraph"/>
        <w:widowControl/>
        <w:numPr>
          <w:ilvl w:val="0"/>
          <w:numId w:val="4"/>
        </w:numPr>
        <w:suppressAutoHyphens w:val="0"/>
        <w:rPr>
          <w:rFonts w:ascii="Arial" w:hAnsi="Arial" w:cs="Arial"/>
          <w:sz w:val="20"/>
          <w:szCs w:val="20"/>
        </w:rPr>
      </w:pPr>
      <w:r w:rsidRPr="002B7E23">
        <w:rPr>
          <w:rFonts w:ascii="Arial" w:hAnsi="Arial" w:cs="Arial"/>
          <w:sz w:val="20"/>
          <w:szCs w:val="20"/>
        </w:rPr>
        <w:t>Reducing depression</w:t>
      </w:r>
      <w:r w:rsidR="00BC0505">
        <w:rPr>
          <w:rFonts w:ascii="Arial" w:hAnsi="Arial" w:cs="Arial"/>
          <w:sz w:val="20"/>
          <w:szCs w:val="20"/>
        </w:rPr>
        <w:t xml:space="preserve"> initiative</w:t>
      </w:r>
    </w:p>
    <w:p w:rsidR="00874A2C" w:rsidRPr="0089080F" w:rsidRDefault="00EE35AE" w:rsidP="00360433">
      <w:pPr>
        <w:pStyle w:val="ListParagraph"/>
        <w:widowControl/>
        <w:numPr>
          <w:ilvl w:val="0"/>
          <w:numId w:val="4"/>
        </w:numPr>
        <w:suppressAutoHyphens w:val="0"/>
        <w:rPr>
          <w:rFonts w:ascii="Arial" w:hAnsi="Arial" w:cs="Arial"/>
          <w:sz w:val="20"/>
          <w:szCs w:val="20"/>
        </w:rPr>
      </w:pPr>
      <w:r w:rsidRPr="0089080F">
        <w:rPr>
          <w:rFonts w:ascii="Arial" w:hAnsi="Arial" w:cs="Arial"/>
          <w:sz w:val="20"/>
          <w:szCs w:val="20"/>
        </w:rPr>
        <w:t>Presentations</w:t>
      </w:r>
    </w:p>
    <w:p w:rsidR="003C3637" w:rsidRDefault="003C3637" w:rsidP="00874A2C">
      <w:pPr>
        <w:pStyle w:val="ListParagraph"/>
        <w:widowControl/>
        <w:suppressAutoHyphens w:val="0"/>
        <w:ind w:left="2160"/>
        <w:rPr>
          <w:rFonts w:ascii="Arial" w:hAnsi="Arial" w:cs="Arial"/>
          <w:sz w:val="20"/>
          <w:szCs w:val="20"/>
        </w:rPr>
      </w:pPr>
    </w:p>
    <w:p w:rsidR="00A66DE4" w:rsidRDefault="00710FC3" w:rsidP="00F74BF2">
      <w:pPr>
        <w:pStyle w:val="ListParagraph"/>
        <w:widowControl/>
        <w:numPr>
          <w:ilvl w:val="0"/>
          <w:numId w:val="1"/>
        </w:numPr>
        <w:suppressAutoHyphens w:val="0"/>
        <w:rPr>
          <w:rFonts w:ascii="Arial" w:hAnsi="Arial" w:cs="Arial"/>
          <w:b/>
          <w:sz w:val="20"/>
          <w:szCs w:val="20"/>
        </w:rPr>
      </w:pPr>
      <w:r w:rsidRPr="00710FC3">
        <w:rPr>
          <w:rFonts w:ascii="Arial" w:hAnsi="Arial" w:cs="Arial"/>
          <w:b/>
          <w:sz w:val="20"/>
          <w:szCs w:val="20"/>
        </w:rPr>
        <w:t>Member Reports</w:t>
      </w:r>
      <w:r w:rsidR="00A66DE4" w:rsidRPr="00710FC3">
        <w:rPr>
          <w:rFonts w:ascii="Arial" w:hAnsi="Arial" w:cs="Arial"/>
          <w:b/>
          <w:sz w:val="20"/>
          <w:szCs w:val="20"/>
        </w:rPr>
        <w:t xml:space="preserve"> </w:t>
      </w:r>
    </w:p>
    <w:p w:rsidR="00A912E7" w:rsidRPr="00A912E7" w:rsidRDefault="00A912E7" w:rsidP="00A912E7">
      <w:pPr>
        <w:widowControl/>
        <w:suppressAutoHyphens w:val="0"/>
        <w:rPr>
          <w:rFonts w:ascii="Arial" w:hAnsi="Arial" w:cs="Arial"/>
          <w:b/>
          <w:sz w:val="20"/>
          <w:szCs w:val="20"/>
        </w:rPr>
      </w:pPr>
    </w:p>
    <w:p w:rsidR="00C431FF" w:rsidRDefault="004F1131" w:rsidP="004737B6">
      <w:pPr>
        <w:pStyle w:val="ListParagraph"/>
        <w:widowControl/>
        <w:numPr>
          <w:ilvl w:val="0"/>
          <w:numId w:val="1"/>
        </w:numPr>
        <w:suppressAutoHyphens w:val="0"/>
        <w:rPr>
          <w:rFonts w:ascii="Arial" w:hAnsi="Arial" w:cs="Arial"/>
          <w:b/>
          <w:sz w:val="20"/>
          <w:szCs w:val="20"/>
        </w:rPr>
      </w:pPr>
      <w:r w:rsidRPr="00E15AC4">
        <w:rPr>
          <w:rFonts w:ascii="Arial" w:hAnsi="Arial" w:cs="Arial"/>
          <w:b/>
          <w:sz w:val="20"/>
          <w:szCs w:val="20"/>
        </w:rPr>
        <w:t>Upcoming Events</w:t>
      </w:r>
    </w:p>
    <w:p w:rsidR="008238E8" w:rsidRPr="008238E8" w:rsidRDefault="008238E8" w:rsidP="00986EF4">
      <w:pPr>
        <w:pStyle w:val="ListParagraph"/>
        <w:widowControl/>
        <w:numPr>
          <w:ilvl w:val="0"/>
          <w:numId w:val="3"/>
        </w:numPr>
        <w:suppressAutoHyphens w:val="0"/>
        <w:rPr>
          <w:rFonts w:ascii="Arial" w:hAnsi="Arial" w:cs="Arial"/>
          <w:sz w:val="16"/>
          <w:szCs w:val="20"/>
        </w:rPr>
      </w:pPr>
      <w:r>
        <w:rPr>
          <w:rFonts w:ascii="Arial" w:hAnsi="Arial" w:cs="Arial"/>
          <w:sz w:val="20"/>
          <w:szCs w:val="20"/>
        </w:rPr>
        <w:t xml:space="preserve">January 18 – E4 Center webinar – </w:t>
      </w:r>
      <w:r w:rsidRPr="008238E8">
        <w:rPr>
          <w:rFonts w:ascii="Arial" w:hAnsi="Arial" w:cs="Arial"/>
          <w:i/>
          <w:sz w:val="20"/>
          <w:szCs w:val="20"/>
        </w:rPr>
        <w:t>Combined Language</w:t>
      </w:r>
    </w:p>
    <w:p w:rsidR="008238E8" w:rsidRPr="008238E8" w:rsidRDefault="008238E8" w:rsidP="00986EF4">
      <w:pPr>
        <w:pStyle w:val="ListParagraph"/>
        <w:widowControl/>
        <w:numPr>
          <w:ilvl w:val="0"/>
          <w:numId w:val="3"/>
        </w:numPr>
        <w:suppressAutoHyphens w:val="0"/>
        <w:rPr>
          <w:rFonts w:ascii="Arial" w:hAnsi="Arial" w:cs="Arial"/>
          <w:sz w:val="16"/>
          <w:szCs w:val="20"/>
        </w:rPr>
      </w:pPr>
      <w:r>
        <w:rPr>
          <w:rFonts w:ascii="Arial" w:hAnsi="Arial" w:cs="Arial"/>
          <w:sz w:val="20"/>
          <w:szCs w:val="20"/>
        </w:rPr>
        <w:t>March 2 – NCMHA quarterly meeting</w:t>
      </w:r>
    </w:p>
    <w:p w:rsidR="00E868DD" w:rsidRPr="00E14F21" w:rsidRDefault="008238E8" w:rsidP="00986EF4">
      <w:pPr>
        <w:pStyle w:val="ListParagraph"/>
        <w:widowControl/>
        <w:numPr>
          <w:ilvl w:val="0"/>
          <w:numId w:val="3"/>
        </w:numPr>
        <w:suppressAutoHyphens w:val="0"/>
        <w:rPr>
          <w:rFonts w:ascii="Arial" w:hAnsi="Arial" w:cs="Arial"/>
          <w:sz w:val="16"/>
          <w:szCs w:val="20"/>
        </w:rPr>
      </w:pPr>
      <w:r>
        <w:rPr>
          <w:rFonts w:ascii="Arial" w:hAnsi="Arial" w:cs="Arial"/>
          <w:sz w:val="20"/>
        </w:rPr>
        <w:t>May 11th</w:t>
      </w:r>
      <w:r w:rsidR="00E868DD">
        <w:rPr>
          <w:rFonts w:ascii="Arial" w:hAnsi="Arial" w:cs="Arial"/>
          <w:b/>
          <w:sz w:val="20"/>
        </w:rPr>
        <w:t xml:space="preserve"> – </w:t>
      </w:r>
      <w:r w:rsidR="00E868DD">
        <w:rPr>
          <w:rFonts w:ascii="Arial" w:hAnsi="Arial" w:cs="Arial"/>
          <w:sz w:val="20"/>
        </w:rPr>
        <w:t xml:space="preserve">OAMHAD Symposium </w:t>
      </w:r>
      <w:r w:rsidR="00E14F21">
        <w:rPr>
          <w:rFonts w:ascii="Arial" w:hAnsi="Arial" w:cs="Arial"/>
          <w:sz w:val="20"/>
        </w:rPr>
        <w:t>–</w:t>
      </w:r>
      <w:r w:rsidR="00E868DD">
        <w:rPr>
          <w:rFonts w:ascii="Arial" w:hAnsi="Arial" w:cs="Arial"/>
          <w:sz w:val="20"/>
        </w:rPr>
        <w:t xml:space="preserve"> virtual</w:t>
      </w:r>
    </w:p>
    <w:p w:rsidR="00E14F21" w:rsidRPr="00E868DD" w:rsidRDefault="00E14F21" w:rsidP="00986EF4">
      <w:pPr>
        <w:pStyle w:val="ListParagraph"/>
        <w:widowControl/>
        <w:numPr>
          <w:ilvl w:val="0"/>
          <w:numId w:val="3"/>
        </w:numPr>
        <w:suppressAutoHyphens w:val="0"/>
        <w:rPr>
          <w:rStyle w:val="Strong"/>
          <w:rFonts w:ascii="Arial" w:hAnsi="Arial" w:cs="Arial"/>
          <w:b w:val="0"/>
          <w:bCs w:val="0"/>
          <w:sz w:val="16"/>
          <w:szCs w:val="20"/>
        </w:rPr>
      </w:pPr>
      <w:r>
        <w:rPr>
          <w:rFonts w:ascii="Arial" w:hAnsi="Arial" w:cs="Arial"/>
          <w:sz w:val="20"/>
        </w:rPr>
        <w:t>June 1 – NCMHA quarterly meeting</w:t>
      </w:r>
    </w:p>
    <w:p w:rsidR="0051608F" w:rsidRPr="00E868DD" w:rsidRDefault="00984B55" w:rsidP="008C0554">
      <w:pPr>
        <w:widowControl/>
        <w:suppressAutoHyphens w:val="0"/>
        <w:rPr>
          <w:rFonts w:ascii="Arial" w:hAnsi="Arial" w:cs="Arial"/>
          <w:b/>
          <w:sz w:val="16"/>
          <w:szCs w:val="16"/>
        </w:rPr>
      </w:pPr>
      <w:r w:rsidRPr="00E868DD">
        <w:rPr>
          <w:rFonts w:ascii="Arial" w:hAnsi="Arial" w:cs="Arial"/>
          <w:b/>
          <w:sz w:val="20"/>
          <w:szCs w:val="20"/>
        </w:rPr>
        <w:t xml:space="preserve">                                      </w:t>
      </w:r>
    </w:p>
    <w:p w:rsidR="00E97A78" w:rsidRDefault="00CA089B" w:rsidP="004737B6">
      <w:pPr>
        <w:pStyle w:val="ListParagraph"/>
        <w:numPr>
          <w:ilvl w:val="0"/>
          <w:numId w:val="1"/>
        </w:numPr>
        <w:rPr>
          <w:rFonts w:ascii="Arial" w:hAnsi="Arial" w:cs="Arial"/>
          <w:b/>
          <w:sz w:val="20"/>
          <w:szCs w:val="20"/>
        </w:rPr>
      </w:pPr>
      <w:r w:rsidRPr="00E15AC4">
        <w:rPr>
          <w:rFonts w:ascii="Arial" w:hAnsi="Arial" w:cs="Arial"/>
          <w:b/>
          <w:sz w:val="20"/>
          <w:szCs w:val="20"/>
        </w:rPr>
        <w:t>Adjournment</w:t>
      </w:r>
    </w:p>
    <w:p w:rsidR="00766C55" w:rsidRDefault="00766C55" w:rsidP="00766C55">
      <w:pPr>
        <w:pStyle w:val="ListParagraph"/>
        <w:ind w:left="1440"/>
        <w:rPr>
          <w:rFonts w:ascii="Arial" w:hAnsi="Arial" w:cs="Arial"/>
          <w:b/>
          <w:sz w:val="20"/>
          <w:szCs w:val="20"/>
        </w:rPr>
      </w:pPr>
    </w:p>
    <w:tbl>
      <w:tblPr>
        <w:tblW w:w="0" w:type="auto"/>
        <w:tblInd w:w="20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shd w:val="clear" w:color="auto" w:fill="CCCCCC"/>
        <w:tblLayout w:type="fixed"/>
        <w:tblCellMar>
          <w:top w:w="55" w:type="dxa"/>
          <w:left w:w="55" w:type="dxa"/>
          <w:bottom w:w="55" w:type="dxa"/>
          <w:right w:w="55" w:type="dxa"/>
        </w:tblCellMar>
        <w:tblLook w:val="0000" w:firstRow="0" w:lastRow="0" w:firstColumn="0" w:lastColumn="0" w:noHBand="0" w:noVBand="0"/>
      </w:tblPr>
      <w:tblGrid>
        <w:gridCol w:w="10302"/>
      </w:tblGrid>
      <w:tr w:rsidR="00AB293D" w:rsidRPr="00874A2C" w:rsidTr="008F69C8">
        <w:tc>
          <w:tcPr>
            <w:tcW w:w="10302" w:type="dxa"/>
            <w:shd w:val="clear" w:color="auto" w:fill="F2F2F2" w:themeFill="background1" w:themeFillShade="F2"/>
          </w:tcPr>
          <w:p w:rsidR="00AB293D" w:rsidRPr="009948CF" w:rsidRDefault="00AB293D" w:rsidP="00143134">
            <w:pPr>
              <w:pStyle w:val="TableContents"/>
              <w:snapToGrid w:val="0"/>
              <w:jc w:val="center"/>
              <w:rPr>
                <w:rFonts w:ascii="MV Boli" w:eastAsia="Arial Unicode MS" w:hAnsi="MV Boli" w:cs="MV Boli"/>
                <w:b/>
                <w:sz w:val="32"/>
              </w:rPr>
            </w:pPr>
            <w:r w:rsidRPr="00874A2C">
              <w:rPr>
                <w:rFonts w:ascii="Arial" w:eastAsia="Arial Unicode MS" w:hAnsi="Arial" w:cs="Arial"/>
                <w:b/>
                <w:bCs/>
                <w:sz w:val="48"/>
                <w:szCs w:val="40"/>
              </w:rPr>
              <w:t>◘</w:t>
            </w:r>
            <w:r w:rsidRPr="009948CF">
              <w:rPr>
                <w:rFonts w:ascii="MV Boli" w:eastAsia="Arial Unicode MS" w:hAnsi="MV Boli" w:cs="MV Boli"/>
                <w:b/>
                <w:bCs/>
                <w:sz w:val="28"/>
              </w:rPr>
              <w:t>Next Meeting</w:t>
            </w:r>
            <w:r w:rsidRPr="009948CF">
              <w:rPr>
                <w:rFonts w:ascii="MV Boli" w:eastAsia="Arial Unicode MS" w:hAnsi="MV Boli" w:cs="MV Boli"/>
                <w:sz w:val="28"/>
              </w:rPr>
              <w:t xml:space="preserve">:  </w:t>
            </w:r>
            <w:r w:rsidRPr="009948CF">
              <w:rPr>
                <w:rFonts w:ascii="MV Boli" w:eastAsia="Arial Unicode MS" w:hAnsi="MV Boli" w:cs="MV Boli"/>
                <w:b/>
                <w:i/>
                <w:sz w:val="32"/>
              </w:rPr>
              <w:t>Thursday</w:t>
            </w:r>
            <w:r w:rsidR="00251E0E" w:rsidRPr="009948CF">
              <w:rPr>
                <w:rFonts w:ascii="MV Boli" w:eastAsia="Arial Unicode MS" w:hAnsi="MV Boli" w:cs="MV Boli"/>
                <w:b/>
                <w:i/>
                <w:sz w:val="32"/>
              </w:rPr>
              <w:t xml:space="preserve">, </w:t>
            </w:r>
            <w:r w:rsidR="00E03959">
              <w:rPr>
                <w:rFonts w:ascii="MV Boli" w:eastAsia="Arial Unicode MS" w:hAnsi="MV Boli" w:cs="MV Boli"/>
                <w:b/>
                <w:i/>
                <w:sz w:val="32"/>
              </w:rPr>
              <w:t xml:space="preserve">February 9, 2023 </w:t>
            </w:r>
            <w:r w:rsidRPr="009948CF">
              <w:rPr>
                <w:rFonts w:ascii="MV Boli" w:eastAsia="Arial Unicode MS" w:hAnsi="MV Boli" w:cs="MV Boli"/>
                <w:b/>
                <w:sz w:val="32"/>
              </w:rPr>
              <w:t>at 1:30</w:t>
            </w:r>
            <w:r w:rsidR="009948CF">
              <w:rPr>
                <w:rFonts w:ascii="MV Boli" w:eastAsia="Arial Unicode MS" w:hAnsi="MV Boli" w:cs="MV Boli"/>
                <w:b/>
                <w:sz w:val="32"/>
              </w:rPr>
              <w:t>–</w:t>
            </w:r>
            <w:r w:rsidR="00874A2C" w:rsidRPr="009948CF">
              <w:rPr>
                <w:rFonts w:ascii="MV Boli" w:eastAsia="Arial Unicode MS" w:hAnsi="MV Boli" w:cs="MV Boli"/>
                <w:b/>
                <w:sz w:val="32"/>
              </w:rPr>
              <w:t>3:00</w:t>
            </w:r>
            <w:r w:rsidRPr="009948CF">
              <w:rPr>
                <w:rFonts w:ascii="MV Boli" w:eastAsia="Arial Unicode MS" w:hAnsi="MV Boli" w:cs="MV Boli"/>
                <w:b/>
                <w:sz w:val="32"/>
              </w:rPr>
              <w:t xml:space="preserve"> PM</w:t>
            </w:r>
            <w:r w:rsidRPr="009948CF">
              <w:rPr>
                <w:rFonts w:ascii="MV Boli" w:eastAsia="Arial Unicode MS" w:hAnsi="MV Boli" w:cs="MV Boli"/>
                <w:sz w:val="32"/>
              </w:rPr>
              <w:t xml:space="preserve"> </w:t>
            </w:r>
          </w:p>
          <w:p w:rsidR="004679CC" w:rsidRPr="009948CF" w:rsidRDefault="00AB293D" w:rsidP="00AB28C7">
            <w:pPr>
              <w:pStyle w:val="TableContents"/>
              <w:jc w:val="center"/>
              <w:rPr>
                <w:rFonts w:ascii="MV Boli" w:eastAsia="Arial Unicode MS" w:hAnsi="MV Boli" w:cs="MV Boli"/>
                <w:sz w:val="28"/>
                <w:szCs w:val="22"/>
              </w:rPr>
            </w:pPr>
            <w:r w:rsidRPr="009948CF">
              <w:rPr>
                <w:rFonts w:ascii="MV Boli" w:eastAsia="Arial Unicode MS" w:hAnsi="MV Boli" w:cs="MV Boli"/>
                <w:sz w:val="28"/>
              </w:rPr>
              <w:t>NorthCare | 2617 General Pershing Boulevard, Oklahoma City, OK 73107</w:t>
            </w:r>
          </w:p>
        </w:tc>
      </w:tr>
    </w:tbl>
    <w:p w:rsidR="005E3648" w:rsidRPr="00874A2C" w:rsidRDefault="005E3648" w:rsidP="007906C4">
      <w:pPr>
        <w:rPr>
          <w:rFonts w:ascii="Arial" w:hAnsi="Arial" w:cs="Arial"/>
          <w:b/>
          <w:szCs w:val="20"/>
        </w:rPr>
      </w:pPr>
    </w:p>
    <w:tbl>
      <w:tblPr>
        <w:tblW w:w="0" w:type="auto"/>
        <w:tblInd w:w="12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D9D9D9"/>
        <w:tblLayout w:type="fixed"/>
        <w:tblLook w:val="0000" w:firstRow="0" w:lastRow="0" w:firstColumn="0" w:lastColumn="0" w:noHBand="0" w:noVBand="0"/>
      </w:tblPr>
      <w:tblGrid>
        <w:gridCol w:w="10260"/>
      </w:tblGrid>
      <w:tr w:rsidR="00437AAB" w:rsidRPr="008C5142" w:rsidTr="00F33F59">
        <w:trPr>
          <w:trHeight w:val="3741"/>
        </w:trPr>
        <w:tc>
          <w:tcPr>
            <w:tcW w:w="10260" w:type="dxa"/>
            <w:shd w:val="clear" w:color="auto" w:fill="DBE5F1" w:themeFill="accent1" w:themeFillTint="33"/>
          </w:tcPr>
          <w:p w:rsidR="00874A2C" w:rsidRPr="009948CF" w:rsidRDefault="00E03959" w:rsidP="00C47E7F">
            <w:pPr>
              <w:pStyle w:val="TableContents"/>
              <w:jc w:val="center"/>
              <w:rPr>
                <w:rFonts w:ascii="MV Boli" w:eastAsia="Arial Unicode MS" w:hAnsi="MV Boli" w:cs="MV Boli"/>
                <w:b/>
                <w:sz w:val="32"/>
                <w:szCs w:val="32"/>
                <w:u w:val="single"/>
              </w:rPr>
            </w:pPr>
            <w:r>
              <w:rPr>
                <w:rFonts w:ascii="MV Boli" w:eastAsia="Arial Unicode MS" w:hAnsi="MV Boli" w:cs="MV Boli"/>
                <w:b/>
                <w:sz w:val="32"/>
                <w:szCs w:val="32"/>
                <w:u w:val="single"/>
              </w:rPr>
              <w:t>2023</w:t>
            </w:r>
            <w:r w:rsidR="0092627D" w:rsidRPr="009948CF">
              <w:rPr>
                <w:rFonts w:ascii="MV Boli" w:eastAsia="Arial Unicode MS" w:hAnsi="MV Boli" w:cs="MV Boli"/>
                <w:b/>
                <w:sz w:val="32"/>
                <w:szCs w:val="32"/>
                <w:u w:val="single"/>
              </w:rPr>
              <w:t xml:space="preserve"> </w:t>
            </w:r>
            <w:r w:rsidR="0092627D" w:rsidRPr="008F69C8">
              <w:rPr>
                <w:rFonts w:ascii="MV Boli" w:eastAsia="Arial Unicode MS" w:hAnsi="MV Boli" w:cs="MV Boli"/>
                <w:b/>
                <w:sz w:val="28"/>
                <w:szCs w:val="32"/>
                <w:u w:val="single"/>
              </w:rPr>
              <w:t>Meeting Dates</w:t>
            </w:r>
          </w:p>
          <w:p w:rsidR="009948CF" w:rsidRPr="009948CF" w:rsidRDefault="009948CF" w:rsidP="00874A2C">
            <w:pPr>
              <w:pStyle w:val="TableContents"/>
              <w:jc w:val="center"/>
              <w:rPr>
                <w:rFonts w:ascii="MV Boli" w:eastAsia="Arial Unicode MS" w:hAnsi="MV Boli" w:cs="MV Boli"/>
                <w:b/>
                <w:i/>
                <w:sz w:val="8"/>
                <w:szCs w:val="32"/>
                <w:u w:val="single"/>
              </w:rPr>
            </w:pPr>
          </w:p>
          <w:p w:rsidR="00C47E7F" w:rsidRDefault="00C47E7F" w:rsidP="007F1A76">
            <w:pPr>
              <w:pStyle w:val="TableContents"/>
              <w:ind w:left="360"/>
              <w:jc w:val="center"/>
              <w:rPr>
                <w:rFonts w:ascii="MV Boli" w:eastAsia="Arial Unicode MS" w:hAnsi="MV Boli" w:cs="MV Boli"/>
                <w:b/>
                <w:sz w:val="36"/>
                <w:szCs w:val="32"/>
              </w:rPr>
            </w:pPr>
            <w:r w:rsidRPr="00C47E7F">
              <w:rPr>
                <w:rFonts w:ascii="MV Boli" w:eastAsia="Arial Unicode MS" w:hAnsi="MV Boli" w:cs="MV Boli"/>
                <w:b/>
                <w:noProof/>
                <w:sz w:val="36"/>
                <w:szCs w:val="32"/>
                <w:lang w:eastAsia="en-US" w:bidi="ar-SA"/>
              </w:rPr>
              <w:drawing>
                <wp:inline distT="0" distB="0" distL="0" distR="0">
                  <wp:extent cx="3295650" cy="1590675"/>
                  <wp:effectExtent l="0" t="0" r="0" b="0"/>
                  <wp:docPr id="1" name="Picture 1" descr="C:\Users\kareno\Pictures\Calendar-PNG-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o\Pictures\Calendar-PNG-H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590675"/>
                          </a:xfrm>
                          <a:prstGeom prst="rect">
                            <a:avLst/>
                          </a:prstGeom>
                          <a:noFill/>
                          <a:ln>
                            <a:noFill/>
                          </a:ln>
                        </pic:spPr>
                      </pic:pic>
                    </a:graphicData>
                  </a:graphic>
                </wp:inline>
              </w:drawing>
            </w:r>
          </w:p>
          <w:p w:rsidR="007F1A76" w:rsidRPr="007F1A76" w:rsidRDefault="00C47E7F" w:rsidP="00C47E7F">
            <w:pPr>
              <w:pStyle w:val="TableContents"/>
              <w:ind w:left="720"/>
              <w:jc w:val="center"/>
              <w:rPr>
                <w:rFonts w:ascii="MV Boli" w:eastAsia="Arial Unicode MS" w:hAnsi="MV Boli" w:cs="MV Boli"/>
                <w:b/>
                <w:sz w:val="36"/>
                <w:szCs w:val="32"/>
              </w:rPr>
            </w:pPr>
            <w:r>
              <w:rPr>
                <w:rFonts w:ascii="MV Boli" w:eastAsia="Arial Unicode MS" w:hAnsi="MV Boli" w:cs="MV Boli"/>
                <w:b/>
                <w:sz w:val="36"/>
                <w:szCs w:val="32"/>
              </w:rPr>
              <w:t xml:space="preserve">       </w:t>
            </w:r>
            <w:r w:rsidR="00E03959">
              <w:rPr>
                <w:rFonts w:ascii="MV Boli" w:eastAsia="Arial Unicode MS" w:hAnsi="MV Boli" w:cs="MV Boli"/>
                <w:b/>
                <w:sz w:val="36"/>
                <w:szCs w:val="32"/>
              </w:rPr>
              <w:t>February 9</w:t>
            </w:r>
            <w:r w:rsidR="007F1A76">
              <w:rPr>
                <w:rFonts w:ascii="MV Boli" w:eastAsia="Arial Unicode MS" w:hAnsi="MV Boli" w:cs="MV Boli"/>
                <w:b/>
                <w:sz w:val="36"/>
                <w:szCs w:val="32"/>
              </w:rPr>
              <w:t xml:space="preserve"> </w:t>
            </w:r>
            <w:r>
              <w:rPr>
                <w:rFonts w:ascii="MV Boli" w:eastAsia="Arial Unicode MS" w:hAnsi="MV Boli" w:cs="MV Boli"/>
                <w:b/>
                <w:sz w:val="36"/>
                <w:szCs w:val="32"/>
              </w:rPr>
              <w:t xml:space="preserve">     </w:t>
            </w:r>
            <w:r w:rsidR="00E03959">
              <w:rPr>
                <w:rFonts w:ascii="MV Boli" w:eastAsia="Arial Unicode MS" w:hAnsi="MV Boli" w:cs="MV Boli"/>
                <w:b/>
                <w:color w:val="17365D" w:themeColor="text2" w:themeShade="BF"/>
                <w:sz w:val="36"/>
                <w:szCs w:val="32"/>
              </w:rPr>
              <w:t>April 13</w:t>
            </w:r>
            <w:r>
              <w:rPr>
                <w:rFonts w:ascii="MV Boli" w:eastAsia="Arial Unicode MS" w:hAnsi="MV Boli" w:cs="MV Boli"/>
                <w:b/>
                <w:color w:val="17365D" w:themeColor="text2" w:themeShade="BF"/>
                <w:sz w:val="36"/>
                <w:szCs w:val="32"/>
              </w:rPr>
              <w:t xml:space="preserve">     </w:t>
            </w:r>
            <w:r w:rsidR="00E03959">
              <w:rPr>
                <w:rFonts w:ascii="MV Boli" w:eastAsia="Arial Unicode MS" w:hAnsi="MV Boli" w:cs="MV Boli"/>
                <w:b/>
                <w:sz w:val="36"/>
                <w:szCs w:val="32"/>
              </w:rPr>
              <w:t>June 8</w:t>
            </w:r>
          </w:p>
          <w:p w:rsidR="00E713D2" w:rsidRPr="000431C6" w:rsidRDefault="00E03959" w:rsidP="00C47E7F">
            <w:pPr>
              <w:pStyle w:val="TableContents"/>
              <w:jc w:val="center"/>
              <w:rPr>
                <w:rFonts w:ascii="MV Boli" w:hAnsi="MV Boli" w:cs="MV Boli"/>
              </w:rPr>
            </w:pPr>
            <w:r>
              <w:rPr>
                <w:rFonts w:ascii="MV Boli" w:eastAsia="Arial Unicode MS" w:hAnsi="MV Boli" w:cs="MV Boli"/>
                <w:b/>
                <w:color w:val="17365D" w:themeColor="text2" w:themeShade="BF"/>
                <w:sz w:val="36"/>
                <w:szCs w:val="32"/>
              </w:rPr>
              <w:t>August 10</w:t>
            </w:r>
            <w:r w:rsidR="00C47E7F">
              <w:rPr>
                <w:rFonts w:ascii="MV Boli" w:eastAsia="Arial Unicode MS" w:hAnsi="MV Boli" w:cs="MV Boli"/>
                <w:b/>
                <w:color w:val="17365D" w:themeColor="text2" w:themeShade="BF"/>
                <w:sz w:val="36"/>
                <w:szCs w:val="32"/>
              </w:rPr>
              <w:t xml:space="preserve">    </w:t>
            </w:r>
            <w:r>
              <w:rPr>
                <w:rFonts w:ascii="MV Boli" w:eastAsia="Arial Unicode MS" w:hAnsi="MV Boli" w:cs="MV Boli"/>
                <w:b/>
                <w:sz w:val="36"/>
                <w:szCs w:val="32"/>
              </w:rPr>
              <w:t>October 12</w:t>
            </w:r>
            <w:r w:rsidR="00C47E7F">
              <w:rPr>
                <w:rFonts w:ascii="MV Boli" w:eastAsia="Arial Unicode MS" w:hAnsi="MV Boli" w:cs="MV Boli"/>
                <w:b/>
                <w:sz w:val="36"/>
                <w:szCs w:val="32"/>
              </w:rPr>
              <w:t xml:space="preserve">    </w:t>
            </w:r>
            <w:r w:rsidR="0092627D" w:rsidRPr="007F1A76">
              <w:rPr>
                <w:rFonts w:ascii="MV Boli" w:eastAsia="Arial Unicode MS" w:hAnsi="MV Boli" w:cs="MV Boli"/>
                <w:b/>
                <w:color w:val="17365D" w:themeColor="text2" w:themeShade="BF"/>
                <w:sz w:val="36"/>
                <w:szCs w:val="32"/>
              </w:rPr>
              <w:t>D</w:t>
            </w:r>
            <w:r w:rsidR="00C47E7F">
              <w:rPr>
                <w:rFonts w:ascii="MV Boli" w:eastAsia="Arial Unicode MS" w:hAnsi="MV Boli" w:cs="MV Boli"/>
                <w:b/>
                <w:color w:val="17365D" w:themeColor="text2" w:themeShade="BF"/>
                <w:sz w:val="36"/>
                <w:szCs w:val="32"/>
              </w:rPr>
              <w:t>ec</w:t>
            </w:r>
            <w:r>
              <w:rPr>
                <w:rFonts w:ascii="MV Boli" w:eastAsia="Arial Unicode MS" w:hAnsi="MV Boli" w:cs="MV Boli"/>
                <w:b/>
                <w:color w:val="17365D" w:themeColor="text2" w:themeShade="BF"/>
                <w:sz w:val="36"/>
                <w:szCs w:val="32"/>
              </w:rPr>
              <w:t>ember 14</w:t>
            </w:r>
          </w:p>
        </w:tc>
      </w:tr>
    </w:tbl>
    <w:p w:rsidR="00900AEE" w:rsidRPr="003E67A5" w:rsidRDefault="00900AEE" w:rsidP="00900AEE">
      <w:pPr>
        <w:rPr>
          <w:rFonts w:ascii="Arial" w:hAnsi="Arial" w:cs="Arial"/>
          <w:b/>
          <w:sz w:val="20"/>
          <w:szCs w:val="20"/>
        </w:rPr>
      </w:pPr>
    </w:p>
    <w:p w:rsidR="005712C1" w:rsidRDefault="000E5199" w:rsidP="00AB28C7">
      <w:pPr>
        <w:pStyle w:val="ListParagraph"/>
        <w:ind w:left="0"/>
        <w:rPr>
          <w:rFonts w:ascii="Calibri" w:hAnsi="Calibri" w:cs="Times New Roman"/>
          <w:sz w:val="40"/>
          <w:szCs w:val="40"/>
        </w:rPr>
      </w:pPr>
      <w:r w:rsidRPr="000C2D78">
        <w:rPr>
          <w:rFonts w:ascii="Calibri" w:hAnsi="Calibri" w:cs="Times New Roman"/>
          <w:sz w:val="40"/>
          <w:szCs w:val="40"/>
        </w:rPr>
        <w:t>Notes:</w:t>
      </w:r>
    </w:p>
    <w:p w:rsidR="006753F5" w:rsidRDefault="006753F5" w:rsidP="00AB28C7">
      <w:pPr>
        <w:pStyle w:val="ListParagraph"/>
        <w:pBdr>
          <w:top w:val="single" w:sz="12" w:space="1" w:color="auto"/>
          <w:bottom w:val="single" w:sz="12" w:space="1" w:color="auto"/>
        </w:pBdr>
        <w:ind w:left="0"/>
        <w:rPr>
          <w:rFonts w:ascii="Calibri" w:hAnsi="Calibri" w:cs="Times New Roman"/>
          <w:sz w:val="40"/>
          <w:szCs w:val="40"/>
        </w:rPr>
      </w:pPr>
    </w:p>
    <w:p w:rsidR="006753F5" w:rsidRDefault="006753F5" w:rsidP="00AB28C7">
      <w:pPr>
        <w:pStyle w:val="ListParagraph"/>
        <w:pBdr>
          <w:bottom w:val="single" w:sz="12" w:space="1" w:color="auto"/>
          <w:between w:val="single" w:sz="12" w:space="1" w:color="auto"/>
        </w:pBdr>
        <w:ind w:left="0"/>
        <w:rPr>
          <w:rFonts w:ascii="Calibri" w:hAnsi="Calibri" w:cs="Times New Roman"/>
          <w:sz w:val="40"/>
          <w:szCs w:val="40"/>
        </w:rPr>
      </w:pPr>
    </w:p>
    <w:p w:rsidR="00F33F59" w:rsidRDefault="00F33F59" w:rsidP="00AB28C7">
      <w:pPr>
        <w:pStyle w:val="ListParagraph"/>
        <w:pBdr>
          <w:bottom w:val="single" w:sz="12" w:space="1" w:color="auto"/>
          <w:between w:val="single" w:sz="12" w:space="1" w:color="auto"/>
        </w:pBdr>
        <w:ind w:left="0"/>
        <w:rPr>
          <w:rFonts w:ascii="Calibri" w:hAnsi="Calibri" w:cs="Times New Roman"/>
          <w:sz w:val="40"/>
          <w:szCs w:val="40"/>
        </w:rPr>
      </w:pPr>
    </w:p>
    <w:p w:rsidR="00200F09" w:rsidRPr="00F33F59" w:rsidRDefault="00200F09" w:rsidP="00AB28C7">
      <w:pPr>
        <w:pStyle w:val="ListParagraph"/>
        <w:pBdr>
          <w:bottom w:val="single" w:sz="12" w:space="1" w:color="auto"/>
        </w:pBdr>
        <w:ind w:left="0"/>
        <w:rPr>
          <w:rFonts w:ascii="Calibri" w:hAnsi="Calibri" w:cs="Times New Roman"/>
          <w:sz w:val="40"/>
          <w:szCs w:val="40"/>
        </w:rPr>
      </w:pPr>
    </w:p>
    <w:sectPr w:rsidR="00200F09" w:rsidRPr="00F33F59" w:rsidSect="00EC7CC5">
      <w:pgSz w:w="12240" w:h="15840"/>
      <w:pgMar w:top="432" w:right="749" w:bottom="432" w:left="749" w:header="720" w:footer="720" w:gutter="0"/>
      <w:pgBorders>
        <w:top w:val="double" w:sz="12" w:space="1" w:color="000000"/>
        <w:left w:val="double" w:sz="12" w:space="1" w:color="000000"/>
        <w:bottom w:val="double" w:sz="12" w:space="1" w:color="000000"/>
        <w:right w:val="double" w:sz="12" w:space="1"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15:restartNumberingAfterBreak="0">
    <w:nsid w:val="00000002"/>
    <w:multiLevelType w:val="singleLevel"/>
    <w:tmpl w:val="00000002"/>
    <w:name w:val="WW8Num10"/>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000003"/>
    <w:multiLevelType w:val="multilevel"/>
    <w:tmpl w:val="061A6F5A"/>
    <w:name w:val="WW8Num11"/>
    <w:lvl w:ilvl="0">
      <w:start w:val="1"/>
      <w:numFmt w:val="upperRoman"/>
      <w:lvlText w:val="%1."/>
      <w:lvlJc w:val="left"/>
      <w:pPr>
        <w:tabs>
          <w:tab w:val="num" w:pos="720"/>
        </w:tabs>
        <w:ind w:left="720" w:hanging="720"/>
      </w:pPr>
      <w:rPr>
        <w:b/>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tentative="1">
      <w:start w:val="1"/>
      <w:numFmt w:val="decimal"/>
      <w:lvlText w:val="%4."/>
      <w:lvlJc w:val="left"/>
      <w:pPr>
        <w:tabs>
          <w:tab w:val="num" w:pos="2250"/>
        </w:tabs>
        <w:ind w:left="2250" w:hanging="360"/>
      </w:pPr>
    </w:lvl>
    <w:lvl w:ilvl="4" w:tentative="1">
      <w:start w:val="1"/>
      <w:numFmt w:val="lowerLetter"/>
      <w:lvlText w:val="%5."/>
      <w:lvlJc w:val="left"/>
      <w:pPr>
        <w:tabs>
          <w:tab w:val="num" w:pos="2970"/>
        </w:tabs>
        <w:ind w:left="2970" w:hanging="360"/>
      </w:pPr>
    </w:lvl>
    <w:lvl w:ilvl="5" w:tentative="1">
      <w:start w:val="1"/>
      <w:numFmt w:val="lowerRoman"/>
      <w:lvlText w:val="%6."/>
      <w:lvlJc w:val="right"/>
      <w:pPr>
        <w:tabs>
          <w:tab w:val="num" w:pos="3690"/>
        </w:tabs>
        <w:ind w:left="3690" w:hanging="180"/>
      </w:pPr>
    </w:lvl>
    <w:lvl w:ilvl="6" w:tentative="1">
      <w:start w:val="1"/>
      <w:numFmt w:val="decimal"/>
      <w:lvlText w:val="%7."/>
      <w:lvlJc w:val="left"/>
      <w:pPr>
        <w:tabs>
          <w:tab w:val="num" w:pos="4410"/>
        </w:tabs>
        <w:ind w:left="4410" w:hanging="360"/>
      </w:pPr>
    </w:lvl>
    <w:lvl w:ilvl="7" w:tentative="1">
      <w:start w:val="1"/>
      <w:numFmt w:val="lowerLetter"/>
      <w:lvlText w:val="%8."/>
      <w:lvlJc w:val="left"/>
      <w:pPr>
        <w:tabs>
          <w:tab w:val="num" w:pos="5130"/>
        </w:tabs>
        <w:ind w:left="5130" w:hanging="360"/>
      </w:pPr>
    </w:lvl>
    <w:lvl w:ilvl="8" w:tentative="1">
      <w:start w:val="1"/>
      <w:numFmt w:val="lowerRoman"/>
      <w:lvlText w:val="%9."/>
      <w:lvlJc w:val="right"/>
      <w:pPr>
        <w:tabs>
          <w:tab w:val="num" w:pos="5850"/>
        </w:tabs>
        <w:ind w:left="5850" w:hanging="180"/>
      </w:pPr>
    </w:lvl>
  </w:abstractNum>
  <w:abstractNum w:abstractNumId="3" w15:restartNumberingAfterBreak="0">
    <w:nsid w:val="00000004"/>
    <w:multiLevelType w:val="multilevel"/>
    <w:tmpl w:val="00000004"/>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3091DDB"/>
    <w:multiLevelType w:val="hybridMultilevel"/>
    <w:tmpl w:val="18A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3CBF"/>
    <w:multiLevelType w:val="hybridMultilevel"/>
    <w:tmpl w:val="44C0C646"/>
    <w:lvl w:ilvl="0" w:tplc="04090003">
      <w:start w:val="1"/>
      <w:numFmt w:val="bullet"/>
      <w:lvlText w:val="o"/>
      <w:lvlJc w:val="left"/>
      <w:pPr>
        <w:ind w:left="2847" w:hanging="360"/>
      </w:pPr>
      <w:rPr>
        <w:rFonts w:ascii="Courier New" w:hAnsi="Courier New" w:cs="Courier New"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 w15:restartNumberingAfterBreak="0">
    <w:nsid w:val="16EA424C"/>
    <w:multiLevelType w:val="hybridMultilevel"/>
    <w:tmpl w:val="2306088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17943338"/>
    <w:multiLevelType w:val="hybridMultilevel"/>
    <w:tmpl w:val="40A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40569"/>
    <w:multiLevelType w:val="hybridMultilevel"/>
    <w:tmpl w:val="7E805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C834F2"/>
    <w:multiLevelType w:val="hybridMultilevel"/>
    <w:tmpl w:val="7AAA6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654317"/>
    <w:multiLevelType w:val="hybridMultilevel"/>
    <w:tmpl w:val="0BBCAE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21B12DF"/>
    <w:multiLevelType w:val="hybridMultilevel"/>
    <w:tmpl w:val="F5D6D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4631EBD"/>
    <w:multiLevelType w:val="hybridMultilevel"/>
    <w:tmpl w:val="D23280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4938E7"/>
    <w:multiLevelType w:val="hybridMultilevel"/>
    <w:tmpl w:val="DD98B3FA"/>
    <w:lvl w:ilvl="0" w:tplc="FA5401F6">
      <w:start w:val="1"/>
      <w:numFmt w:val="upperRoman"/>
      <w:lvlText w:val="%1."/>
      <w:lvlJc w:val="right"/>
      <w:pPr>
        <w:ind w:left="1440" w:hanging="360"/>
      </w:pPr>
      <w:rPr>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30494A"/>
    <w:multiLevelType w:val="hybridMultilevel"/>
    <w:tmpl w:val="C3CAA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0C4E87"/>
    <w:multiLevelType w:val="hybridMultilevel"/>
    <w:tmpl w:val="8B581A2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15:restartNumberingAfterBreak="0">
    <w:nsid w:val="3A5223F6"/>
    <w:multiLevelType w:val="hybridMultilevel"/>
    <w:tmpl w:val="8DAC9C2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7" w15:restartNumberingAfterBreak="0">
    <w:nsid w:val="3C0257FE"/>
    <w:multiLevelType w:val="hybridMultilevel"/>
    <w:tmpl w:val="309E7E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53CBD"/>
    <w:multiLevelType w:val="hybridMultilevel"/>
    <w:tmpl w:val="D31EA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E17CF9"/>
    <w:multiLevelType w:val="hybridMultilevel"/>
    <w:tmpl w:val="6432644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48634222"/>
    <w:multiLevelType w:val="hybridMultilevel"/>
    <w:tmpl w:val="CE868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E166E6"/>
    <w:multiLevelType w:val="hybridMultilevel"/>
    <w:tmpl w:val="B2A2754C"/>
    <w:lvl w:ilvl="0" w:tplc="04090001">
      <w:start w:val="1"/>
      <w:numFmt w:val="bullet"/>
      <w:lvlText w:val=""/>
      <w:lvlJc w:val="left"/>
      <w:pPr>
        <w:ind w:left="3196" w:hanging="360"/>
      </w:pPr>
      <w:rPr>
        <w:rFonts w:ascii="Symbol" w:hAnsi="Symbol"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2" w15:restartNumberingAfterBreak="0">
    <w:nsid w:val="557A7635"/>
    <w:multiLevelType w:val="hybridMultilevel"/>
    <w:tmpl w:val="258CE87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83165C5"/>
    <w:multiLevelType w:val="hybridMultilevel"/>
    <w:tmpl w:val="BCB04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8CD55EA"/>
    <w:multiLevelType w:val="hybridMultilevel"/>
    <w:tmpl w:val="78C23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2E5E65"/>
    <w:multiLevelType w:val="hybridMultilevel"/>
    <w:tmpl w:val="0544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A1943"/>
    <w:multiLevelType w:val="hybridMultilevel"/>
    <w:tmpl w:val="98047A08"/>
    <w:lvl w:ilvl="0" w:tplc="04090001">
      <w:start w:val="1"/>
      <w:numFmt w:val="bullet"/>
      <w:lvlText w:val=""/>
      <w:lvlJc w:val="left"/>
      <w:pPr>
        <w:ind w:left="3556" w:hanging="360"/>
      </w:pPr>
      <w:rPr>
        <w:rFonts w:ascii="Symbol" w:hAnsi="Symbol" w:hint="default"/>
      </w:rPr>
    </w:lvl>
    <w:lvl w:ilvl="1" w:tplc="04090003" w:tentative="1">
      <w:start w:val="1"/>
      <w:numFmt w:val="bullet"/>
      <w:lvlText w:val="o"/>
      <w:lvlJc w:val="left"/>
      <w:pPr>
        <w:ind w:left="4276" w:hanging="360"/>
      </w:pPr>
      <w:rPr>
        <w:rFonts w:ascii="Courier New" w:hAnsi="Courier New" w:cs="Courier New" w:hint="default"/>
      </w:rPr>
    </w:lvl>
    <w:lvl w:ilvl="2" w:tplc="04090005" w:tentative="1">
      <w:start w:val="1"/>
      <w:numFmt w:val="bullet"/>
      <w:lvlText w:val=""/>
      <w:lvlJc w:val="left"/>
      <w:pPr>
        <w:ind w:left="4996" w:hanging="360"/>
      </w:pPr>
      <w:rPr>
        <w:rFonts w:ascii="Wingdings" w:hAnsi="Wingdings" w:hint="default"/>
      </w:rPr>
    </w:lvl>
    <w:lvl w:ilvl="3" w:tplc="04090001" w:tentative="1">
      <w:start w:val="1"/>
      <w:numFmt w:val="bullet"/>
      <w:lvlText w:val=""/>
      <w:lvlJc w:val="left"/>
      <w:pPr>
        <w:ind w:left="5716" w:hanging="360"/>
      </w:pPr>
      <w:rPr>
        <w:rFonts w:ascii="Symbol" w:hAnsi="Symbol" w:hint="default"/>
      </w:rPr>
    </w:lvl>
    <w:lvl w:ilvl="4" w:tplc="04090003" w:tentative="1">
      <w:start w:val="1"/>
      <w:numFmt w:val="bullet"/>
      <w:lvlText w:val="o"/>
      <w:lvlJc w:val="left"/>
      <w:pPr>
        <w:ind w:left="6436" w:hanging="360"/>
      </w:pPr>
      <w:rPr>
        <w:rFonts w:ascii="Courier New" w:hAnsi="Courier New" w:cs="Courier New" w:hint="default"/>
      </w:rPr>
    </w:lvl>
    <w:lvl w:ilvl="5" w:tplc="04090005" w:tentative="1">
      <w:start w:val="1"/>
      <w:numFmt w:val="bullet"/>
      <w:lvlText w:val=""/>
      <w:lvlJc w:val="left"/>
      <w:pPr>
        <w:ind w:left="7156" w:hanging="360"/>
      </w:pPr>
      <w:rPr>
        <w:rFonts w:ascii="Wingdings" w:hAnsi="Wingdings" w:hint="default"/>
      </w:rPr>
    </w:lvl>
    <w:lvl w:ilvl="6" w:tplc="04090001" w:tentative="1">
      <w:start w:val="1"/>
      <w:numFmt w:val="bullet"/>
      <w:lvlText w:val=""/>
      <w:lvlJc w:val="left"/>
      <w:pPr>
        <w:ind w:left="7876" w:hanging="360"/>
      </w:pPr>
      <w:rPr>
        <w:rFonts w:ascii="Symbol" w:hAnsi="Symbol" w:hint="default"/>
      </w:rPr>
    </w:lvl>
    <w:lvl w:ilvl="7" w:tplc="04090003" w:tentative="1">
      <w:start w:val="1"/>
      <w:numFmt w:val="bullet"/>
      <w:lvlText w:val="o"/>
      <w:lvlJc w:val="left"/>
      <w:pPr>
        <w:ind w:left="8596" w:hanging="360"/>
      </w:pPr>
      <w:rPr>
        <w:rFonts w:ascii="Courier New" w:hAnsi="Courier New" w:cs="Courier New" w:hint="default"/>
      </w:rPr>
    </w:lvl>
    <w:lvl w:ilvl="8" w:tplc="04090005" w:tentative="1">
      <w:start w:val="1"/>
      <w:numFmt w:val="bullet"/>
      <w:lvlText w:val=""/>
      <w:lvlJc w:val="left"/>
      <w:pPr>
        <w:ind w:left="9316" w:hanging="360"/>
      </w:pPr>
      <w:rPr>
        <w:rFonts w:ascii="Wingdings" w:hAnsi="Wingdings" w:hint="default"/>
      </w:rPr>
    </w:lvl>
  </w:abstractNum>
  <w:abstractNum w:abstractNumId="27" w15:restartNumberingAfterBreak="0">
    <w:nsid w:val="6DE9446A"/>
    <w:multiLevelType w:val="hybridMultilevel"/>
    <w:tmpl w:val="109695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F0C6B45"/>
    <w:multiLevelType w:val="hybridMultilevel"/>
    <w:tmpl w:val="12E2E774"/>
    <w:lvl w:ilvl="0" w:tplc="04090003">
      <w:start w:val="1"/>
      <w:numFmt w:val="bullet"/>
      <w:lvlText w:val="o"/>
      <w:lvlJc w:val="left"/>
      <w:pPr>
        <w:ind w:left="3556" w:hanging="360"/>
      </w:pPr>
      <w:rPr>
        <w:rFonts w:ascii="Courier New" w:hAnsi="Courier New" w:cs="Courier New" w:hint="default"/>
      </w:rPr>
    </w:lvl>
    <w:lvl w:ilvl="1" w:tplc="04090003" w:tentative="1">
      <w:start w:val="1"/>
      <w:numFmt w:val="bullet"/>
      <w:lvlText w:val="o"/>
      <w:lvlJc w:val="left"/>
      <w:pPr>
        <w:ind w:left="4276" w:hanging="360"/>
      </w:pPr>
      <w:rPr>
        <w:rFonts w:ascii="Courier New" w:hAnsi="Courier New" w:cs="Courier New" w:hint="default"/>
      </w:rPr>
    </w:lvl>
    <w:lvl w:ilvl="2" w:tplc="04090005" w:tentative="1">
      <w:start w:val="1"/>
      <w:numFmt w:val="bullet"/>
      <w:lvlText w:val=""/>
      <w:lvlJc w:val="left"/>
      <w:pPr>
        <w:ind w:left="4996" w:hanging="360"/>
      </w:pPr>
      <w:rPr>
        <w:rFonts w:ascii="Wingdings" w:hAnsi="Wingdings" w:hint="default"/>
      </w:rPr>
    </w:lvl>
    <w:lvl w:ilvl="3" w:tplc="04090001" w:tentative="1">
      <w:start w:val="1"/>
      <w:numFmt w:val="bullet"/>
      <w:lvlText w:val=""/>
      <w:lvlJc w:val="left"/>
      <w:pPr>
        <w:ind w:left="5716" w:hanging="360"/>
      </w:pPr>
      <w:rPr>
        <w:rFonts w:ascii="Symbol" w:hAnsi="Symbol" w:hint="default"/>
      </w:rPr>
    </w:lvl>
    <w:lvl w:ilvl="4" w:tplc="04090003" w:tentative="1">
      <w:start w:val="1"/>
      <w:numFmt w:val="bullet"/>
      <w:lvlText w:val="o"/>
      <w:lvlJc w:val="left"/>
      <w:pPr>
        <w:ind w:left="6436" w:hanging="360"/>
      </w:pPr>
      <w:rPr>
        <w:rFonts w:ascii="Courier New" w:hAnsi="Courier New" w:cs="Courier New" w:hint="default"/>
      </w:rPr>
    </w:lvl>
    <w:lvl w:ilvl="5" w:tplc="04090005" w:tentative="1">
      <w:start w:val="1"/>
      <w:numFmt w:val="bullet"/>
      <w:lvlText w:val=""/>
      <w:lvlJc w:val="left"/>
      <w:pPr>
        <w:ind w:left="7156" w:hanging="360"/>
      </w:pPr>
      <w:rPr>
        <w:rFonts w:ascii="Wingdings" w:hAnsi="Wingdings" w:hint="default"/>
      </w:rPr>
    </w:lvl>
    <w:lvl w:ilvl="6" w:tplc="04090001" w:tentative="1">
      <w:start w:val="1"/>
      <w:numFmt w:val="bullet"/>
      <w:lvlText w:val=""/>
      <w:lvlJc w:val="left"/>
      <w:pPr>
        <w:ind w:left="7876" w:hanging="360"/>
      </w:pPr>
      <w:rPr>
        <w:rFonts w:ascii="Symbol" w:hAnsi="Symbol" w:hint="default"/>
      </w:rPr>
    </w:lvl>
    <w:lvl w:ilvl="7" w:tplc="04090003" w:tentative="1">
      <w:start w:val="1"/>
      <w:numFmt w:val="bullet"/>
      <w:lvlText w:val="o"/>
      <w:lvlJc w:val="left"/>
      <w:pPr>
        <w:ind w:left="8596" w:hanging="360"/>
      </w:pPr>
      <w:rPr>
        <w:rFonts w:ascii="Courier New" w:hAnsi="Courier New" w:cs="Courier New" w:hint="default"/>
      </w:rPr>
    </w:lvl>
    <w:lvl w:ilvl="8" w:tplc="04090005" w:tentative="1">
      <w:start w:val="1"/>
      <w:numFmt w:val="bullet"/>
      <w:lvlText w:val=""/>
      <w:lvlJc w:val="left"/>
      <w:pPr>
        <w:ind w:left="9316" w:hanging="360"/>
      </w:pPr>
      <w:rPr>
        <w:rFonts w:ascii="Wingdings" w:hAnsi="Wingdings" w:hint="default"/>
      </w:rPr>
    </w:lvl>
  </w:abstractNum>
  <w:abstractNum w:abstractNumId="29" w15:restartNumberingAfterBreak="0">
    <w:nsid w:val="73670897"/>
    <w:multiLevelType w:val="hybridMultilevel"/>
    <w:tmpl w:val="4EE88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3CA693F"/>
    <w:multiLevelType w:val="hybridMultilevel"/>
    <w:tmpl w:val="BB7E76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0"/>
  </w:num>
  <w:num w:numId="3">
    <w:abstractNumId w:val="30"/>
  </w:num>
  <w:num w:numId="4">
    <w:abstractNumId w:val="14"/>
  </w:num>
  <w:num w:numId="5">
    <w:abstractNumId w:val="27"/>
  </w:num>
  <w:num w:numId="6">
    <w:abstractNumId w:val="18"/>
  </w:num>
  <w:num w:numId="7">
    <w:abstractNumId w:val="29"/>
  </w:num>
  <w:num w:numId="8">
    <w:abstractNumId w:val="24"/>
  </w:num>
  <w:num w:numId="9">
    <w:abstractNumId w:val="17"/>
  </w:num>
  <w:num w:numId="10">
    <w:abstractNumId w:val="4"/>
  </w:num>
  <w:num w:numId="11">
    <w:abstractNumId w:val="25"/>
  </w:num>
  <w:num w:numId="12">
    <w:abstractNumId w:val="8"/>
  </w:num>
  <w:num w:numId="13">
    <w:abstractNumId w:val="7"/>
  </w:num>
  <w:num w:numId="14">
    <w:abstractNumId w:val="9"/>
  </w:num>
  <w:num w:numId="15">
    <w:abstractNumId w:val="21"/>
  </w:num>
  <w:num w:numId="16">
    <w:abstractNumId w:val="12"/>
  </w:num>
  <w:num w:numId="17">
    <w:abstractNumId w:val="19"/>
  </w:num>
  <w:num w:numId="18">
    <w:abstractNumId w:val="11"/>
  </w:num>
  <w:num w:numId="19">
    <w:abstractNumId w:val="15"/>
  </w:num>
  <w:num w:numId="20">
    <w:abstractNumId w:val="28"/>
  </w:num>
  <w:num w:numId="21">
    <w:abstractNumId w:val="5"/>
  </w:num>
  <w:num w:numId="22">
    <w:abstractNumId w:val="16"/>
  </w:num>
  <w:num w:numId="23">
    <w:abstractNumId w:val="6"/>
  </w:num>
  <w:num w:numId="24">
    <w:abstractNumId w:val="23"/>
  </w:num>
  <w:num w:numId="25">
    <w:abstractNumId w:val="22"/>
  </w:num>
  <w:num w:numId="26">
    <w:abstractNumId w:val="20"/>
  </w:num>
  <w:num w:numId="2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7A"/>
    <w:rsid w:val="0000673F"/>
    <w:rsid w:val="00006F3F"/>
    <w:rsid w:val="00007EB4"/>
    <w:rsid w:val="000104B7"/>
    <w:rsid w:val="000107FF"/>
    <w:rsid w:val="0001262C"/>
    <w:rsid w:val="0001311F"/>
    <w:rsid w:val="00013C14"/>
    <w:rsid w:val="00014AAB"/>
    <w:rsid w:val="00014F33"/>
    <w:rsid w:val="000153E5"/>
    <w:rsid w:val="00017645"/>
    <w:rsid w:val="00017745"/>
    <w:rsid w:val="00017E52"/>
    <w:rsid w:val="000209A3"/>
    <w:rsid w:val="00023937"/>
    <w:rsid w:val="00024696"/>
    <w:rsid w:val="00025E7A"/>
    <w:rsid w:val="00030C9F"/>
    <w:rsid w:val="000310EF"/>
    <w:rsid w:val="00033A94"/>
    <w:rsid w:val="0003482F"/>
    <w:rsid w:val="0004249F"/>
    <w:rsid w:val="000431C6"/>
    <w:rsid w:val="000504B0"/>
    <w:rsid w:val="00054EA3"/>
    <w:rsid w:val="00056153"/>
    <w:rsid w:val="000624BD"/>
    <w:rsid w:val="00066552"/>
    <w:rsid w:val="00070592"/>
    <w:rsid w:val="000726F2"/>
    <w:rsid w:val="0007387B"/>
    <w:rsid w:val="00074884"/>
    <w:rsid w:val="00076130"/>
    <w:rsid w:val="0008091C"/>
    <w:rsid w:val="00080D9D"/>
    <w:rsid w:val="0008114B"/>
    <w:rsid w:val="00086F32"/>
    <w:rsid w:val="00096C68"/>
    <w:rsid w:val="00097641"/>
    <w:rsid w:val="00097B8D"/>
    <w:rsid w:val="000A2044"/>
    <w:rsid w:val="000A3DA4"/>
    <w:rsid w:val="000A443A"/>
    <w:rsid w:val="000A4EBF"/>
    <w:rsid w:val="000A5AB4"/>
    <w:rsid w:val="000B0935"/>
    <w:rsid w:val="000B1569"/>
    <w:rsid w:val="000B7BDF"/>
    <w:rsid w:val="000C014F"/>
    <w:rsid w:val="000C23CC"/>
    <w:rsid w:val="000C2D78"/>
    <w:rsid w:val="000C33A4"/>
    <w:rsid w:val="000C3DEC"/>
    <w:rsid w:val="000C5E26"/>
    <w:rsid w:val="000D1101"/>
    <w:rsid w:val="000D1991"/>
    <w:rsid w:val="000D4635"/>
    <w:rsid w:val="000D522F"/>
    <w:rsid w:val="000D686C"/>
    <w:rsid w:val="000E088F"/>
    <w:rsid w:val="000E5199"/>
    <w:rsid w:val="000E6E49"/>
    <w:rsid w:val="000E710B"/>
    <w:rsid w:val="000E7C86"/>
    <w:rsid w:val="000F1FA5"/>
    <w:rsid w:val="000F20A1"/>
    <w:rsid w:val="000F4C30"/>
    <w:rsid w:val="000F5A08"/>
    <w:rsid w:val="0010056B"/>
    <w:rsid w:val="001051F0"/>
    <w:rsid w:val="00105420"/>
    <w:rsid w:val="001057A5"/>
    <w:rsid w:val="001075FC"/>
    <w:rsid w:val="00107700"/>
    <w:rsid w:val="001102C7"/>
    <w:rsid w:val="001106A9"/>
    <w:rsid w:val="00113377"/>
    <w:rsid w:val="00113438"/>
    <w:rsid w:val="001157E2"/>
    <w:rsid w:val="001160C7"/>
    <w:rsid w:val="001174C9"/>
    <w:rsid w:val="00120A1B"/>
    <w:rsid w:val="00123234"/>
    <w:rsid w:val="00124DF3"/>
    <w:rsid w:val="00127291"/>
    <w:rsid w:val="00131805"/>
    <w:rsid w:val="0013526D"/>
    <w:rsid w:val="00136851"/>
    <w:rsid w:val="0014208C"/>
    <w:rsid w:val="00143134"/>
    <w:rsid w:val="00145327"/>
    <w:rsid w:val="0014559C"/>
    <w:rsid w:val="00145FFB"/>
    <w:rsid w:val="00146709"/>
    <w:rsid w:val="00150E90"/>
    <w:rsid w:val="00152F6F"/>
    <w:rsid w:val="001578E3"/>
    <w:rsid w:val="00162D29"/>
    <w:rsid w:val="001631EF"/>
    <w:rsid w:val="00164E0A"/>
    <w:rsid w:val="00167BB3"/>
    <w:rsid w:val="001748B9"/>
    <w:rsid w:val="00174BBA"/>
    <w:rsid w:val="00177F8D"/>
    <w:rsid w:val="00181988"/>
    <w:rsid w:val="00181A7B"/>
    <w:rsid w:val="00181CFB"/>
    <w:rsid w:val="00181E34"/>
    <w:rsid w:val="0018210B"/>
    <w:rsid w:val="00182369"/>
    <w:rsid w:val="001839CE"/>
    <w:rsid w:val="0019287D"/>
    <w:rsid w:val="00192EC7"/>
    <w:rsid w:val="00196BE2"/>
    <w:rsid w:val="00197550"/>
    <w:rsid w:val="001A1E58"/>
    <w:rsid w:val="001A2A56"/>
    <w:rsid w:val="001A31DC"/>
    <w:rsid w:val="001B1184"/>
    <w:rsid w:val="001B1EE3"/>
    <w:rsid w:val="001B21B3"/>
    <w:rsid w:val="001B54E4"/>
    <w:rsid w:val="001C47FF"/>
    <w:rsid w:val="001C4EC2"/>
    <w:rsid w:val="001C5A3E"/>
    <w:rsid w:val="001C5E7F"/>
    <w:rsid w:val="001D36A8"/>
    <w:rsid w:val="001D5404"/>
    <w:rsid w:val="001D6882"/>
    <w:rsid w:val="001D6E2E"/>
    <w:rsid w:val="001D74BE"/>
    <w:rsid w:val="001E0992"/>
    <w:rsid w:val="001E10AD"/>
    <w:rsid w:val="001E1928"/>
    <w:rsid w:val="001E2263"/>
    <w:rsid w:val="001E2307"/>
    <w:rsid w:val="001E2BA9"/>
    <w:rsid w:val="001E2EE2"/>
    <w:rsid w:val="001E45E0"/>
    <w:rsid w:val="001E644A"/>
    <w:rsid w:val="001E75A5"/>
    <w:rsid w:val="001E7986"/>
    <w:rsid w:val="001E7BF4"/>
    <w:rsid w:val="001F1F92"/>
    <w:rsid w:val="001F3F83"/>
    <w:rsid w:val="001F43D8"/>
    <w:rsid w:val="001F654C"/>
    <w:rsid w:val="001F6C01"/>
    <w:rsid w:val="001F7189"/>
    <w:rsid w:val="001F7CAD"/>
    <w:rsid w:val="00200F09"/>
    <w:rsid w:val="00202991"/>
    <w:rsid w:val="002041F8"/>
    <w:rsid w:val="00204B35"/>
    <w:rsid w:val="00207ED4"/>
    <w:rsid w:val="00207F20"/>
    <w:rsid w:val="00210D4A"/>
    <w:rsid w:val="00211CE4"/>
    <w:rsid w:val="00212170"/>
    <w:rsid w:val="00214074"/>
    <w:rsid w:val="00215A2F"/>
    <w:rsid w:val="00223B99"/>
    <w:rsid w:val="002259E8"/>
    <w:rsid w:val="00234343"/>
    <w:rsid w:val="00234590"/>
    <w:rsid w:val="0023571A"/>
    <w:rsid w:val="002363FE"/>
    <w:rsid w:val="00236B04"/>
    <w:rsid w:val="00236F68"/>
    <w:rsid w:val="0023772D"/>
    <w:rsid w:val="00240D9D"/>
    <w:rsid w:val="00241182"/>
    <w:rsid w:val="00241662"/>
    <w:rsid w:val="002426D0"/>
    <w:rsid w:val="002453E8"/>
    <w:rsid w:val="00245715"/>
    <w:rsid w:val="00246D2A"/>
    <w:rsid w:val="00247E3E"/>
    <w:rsid w:val="00251545"/>
    <w:rsid w:val="00251E0E"/>
    <w:rsid w:val="00255FF5"/>
    <w:rsid w:val="0025606A"/>
    <w:rsid w:val="00256D0C"/>
    <w:rsid w:val="002573F7"/>
    <w:rsid w:val="00260EE8"/>
    <w:rsid w:val="0026204D"/>
    <w:rsid w:val="00264EA1"/>
    <w:rsid w:val="0026797B"/>
    <w:rsid w:val="0027106D"/>
    <w:rsid w:val="002724F5"/>
    <w:rsid w:val="00273094"/>
    <w:rsid w:val="00277757"/>
    <w:rsid w:val="0027790A"/>
    <w:rsid w:val="00277B21"/>
    <w:rsid w:val="00277F77"/>
    <w:rsid w:val="00280ECA"/>
    <w:rsid w:val="002817A4"/>
    <w:rsid w:val="00281A3D"/>
    <w:rsid w:val="0028291C"/>
    <w:rsid w:val="002833FE"/>
    <w:rsid w:val="00283631"/>
    <w:rsid w:val="00287909"/>
    <w:rsid w:val="0029081D"/>
    <w:rsid w:val="00291150"/>
    <w:rsid w:val="00292345"/>
    <w:rsid w:val="002959AC"/>
    <w:rsid w:val="00295B04"/>
    <w:rsid w:val="00295F3E"/>
    <w:rsid w:val="002A246E"/>
    <w:rsid w:val="002A460A"/>
    <w:rsid w:val="002A56E0"/>
    <w:rsid w:val="002A57B3"/>
    <w:rsid w:val="002A604C"/>
    <w:rsid w:val="002A7B83"/>
    <w:rsid w:val="002A7DDD"/>
    <w:rsid w:val="002B18A9"/>
    <w:rsid w:val="002B41BE"/>
    <w:rsid w:val="002B4A78"/>
    <w:rsid w:val="002B7E23"/>
    <w:rsid w:val="002C2B68"/>
    <w:rsid w:val="002C45B5"/>
    <w:rsid w:val="002C4A39"/>
    <w:rsid w:val="002D1605"/>
    <w:rsid w:val="002D4A00"/>
    <w:rsid w:val="002D66B3"/>
    <w:rsid w:val="002E10EC"/>
    <w:rsid w:val="002E3911"/>
    <w:rsid w:val="002E43C8"/>
    <w:rsid w:val="002E46B1"/>
    <w:rsid w:val="002E582A"/>
    <w:rsid w:val="002E6051"/>
    <w:rsid w:val="002F0315"/>
    <w:rsid w:val="002F3C40"/>
    <w:rsid w:val="002F673E"/>
    <w:rsid w:val="002F7619"/>
    <w:rsid w:val="00300B87"/>
    <w:rsid w:val="00302948"/>
    <w:rsid w:val="00302B6E"/>
    <w:rsid w:val="003049ED"/>
    <w:rsid w:val="003054A3"/>
    <w:rsid w:val="003056A9"/>
    <w:rsid w:val="00311844"/>
    <w:rsid w:val="00311DF3"/>
    <w:rsid w:val="00312072"/>
    <w:rsid w:val="0031262E"/>
    <w:rsid w:val="00313005"/>
    <w:rsid w:val="00320F52"/>
    <w:rsid w:val="00320F98"/>
    <w:rsid w:val="00331B52"/>
    <w:rsid w:val="00331BD5"/>
    <w:rsid w:val="003326D3"/>
    <w:rsid w:val="00334B96"/>
    <w:rsid w:val="00334DD2"/>
    <w:rsid w:val="003368E8"/>
    <w:rsid w:val="00341907"/>
    <w:rsid w:val="00343FE1"/>
    <w:rsid w:val="00344322"/>
    <w:rsid w:val="00344945"/>
    <w:rsid w:val="003507C3"/>
    <w:rsid w:val="00351CBD"/>
    <w:rsid w:val="003550C5"/>
    <w:rsid w:val="003562BA"/>
    <w:rsid w:val="0036189F"/>
    <w:rsid w:val="00363AF4"/>
    <w:rsid w:val="003652E2"/>
    <w:rsid w:val="003662A1"/>
    <w:rsid w:val="0036757B"/>
    <w:rsid w:val="00374D9A"/>
    <w:rsid w:val="003756AB"/>
    <w:rsid w:val="00376867"/>
    <w:rsid w:val="00383139"/>
    <w:rsid w:val="00384509"/>
    <w:rsid w:val="0038483C"/>
    <w:rsid w:val="0038495B"/>
    <w:rsid w:val="003849ED"/>
    <w:rsid w:val="00384C7A"/>
    <w:rsid w:val="0038576B"/>
    <w:rsid w:val="00393658"/>
    <w:rsid w:val="00394A3D"/>
    <w:rsid w:val="00397BAC"/>
    <w:rsid w:val="00397BC2"/>
    <w:rsid w:val="003A184F"/>
    <w:rsid w:val="003A3481"/>
    <w:rsid w:val="003A3E53"/>
    <w:rsid w:val="003A4368"/>
    <w:rsid w:val="003A5865"/>
    <w:rsid w:val="003A79E7"/>
    <w:rsid w:val="003B00A3"/>
    <w:rsid w:val="003B0A6D"/>
    <w:rsid w:val="003B2556"/>
    <w:rsid w:val="003B3297"/>
    <w:rsid w:val="003B32B4"/>
    <w:rsid w:val="003C0323"/>
    <w:rsid w:val="003C3637"/>
    <w:rsid w:val="003C6D56"/>
    <w:rsid w:val="003D1081"/>
    <w:rsid w:val="003D4184"/>
    <w:rsid w:val="003D7877"/>
    <w:rsid w:val="003E15C4"/>
    <w:rsid w:val="003E5302"/>
    <w:rsid w:val="003E64A1"/>
    <w:rsid w:val="003E67A5"/>
    <w:rsid w:val="003F16D6"/>
    <w:rsid w:val="003F1A34"/>
    <w:rsid w:val="003F5A19"/>
    <w:rsid w:val="003F6815"/>
    <w:rsid w:val="004002E6"/>
    <w:rsid w:val="0040096C"/>
    <w:rsid w:val="0040401B"/>
    <w:rsid w:val="004054F8"/>
    <w:rsid w:val="00406625"/>
    <w:rsid w:val="00406DF5"/>
    <w:rsid w:val="00410DD0"/>
    <w:rsid w:val="00414A8D"/>
    <w:rsid w:val="00421385"/>
    <w:rsid w:val="0042305A"/>
    <w:rsid w:val="004239A5"/>
    <w:rsid w:val="00431975"/>
    <w:rsid w:val="004353AF"/>
    <w:rsid w:val="00437556"/>
    <w:rsid w:val="00437AAB"/>
    <w:rsid w:val="004413E2"/>
    <w:rsid w:val="0044338E"/>
    <w:rsid w:val="00444D1F"/>
    <w:rsid w:val="00445837"/>
    <w:rsid w:val="00445BA0"/>
    <w:rsid w:val="00446335"/>
    <w:rsid w:val="004512D5"/>
    <w:rsid w:val="00451725"/>
    <w:rsid w:val="0046039C"/>
    <w:rsid w:val="00461E22"/>
    <w:rsid w:val="0046240C"/>
    <w:rsid w:val="00464A27"/>
    <w:rsid w:val="00466252"/>
    <w:rsid w:val="00466416"/>
    <w:rsid w:val="00466BB1"/>
    <w:rsid w:val="004679CC"/>
    <w:rsid w:val="004737B6"/>
    <w:rsid w:val="00473832"/>
    <w:rsid w:val="004741AC"/>
    <w:rsid w:val="004746FA"/>
    <w:rsid w:val="00477124"/>
    <w:rsid w:val="00477208"/>
    <w:rsid w:val="00484E0C"/>
    <w:rsid w:val="004938E9"/>
    <w:rsid w:val="00496AAE"/>
    <w:rsid w:val="004A05B4"/>
    <w:rsid w:val="004A0F33"/>
    <w:rsid w:val="004A387A"/>
    <w:rsid w:val="004A6235"/>
    <w:rsid w:val="004A6958"/>
    <w:rsid w:val="004A71DE"/>
    <w:rsid w:val="004A7886"/>
    <w:rsid w:val="004B0D64"/>
    <w:rsid w:val="004B18BA"/>
    <w:rsid w:val="004B1C0F"/>
    <w:rsid w:val="004B2246"/>
    <w:rsid w:val="004B235B"/>
    <w:rsid w:val="004B2D47"/>
    <w:rsid w:val="004B3EF1"/>
    <w:rsid w:val="004C0CC2"/>
    <w:rsid w:val="004C31EB"/>
    <w:rsid w:val="004C4A6F"/>
    <w:rsid w:val="004C53EF"/>
    <w:rsid w:val="004C6CFF"/>
    <w:rsid w:val="004D2CFC"/>
    <w:rsid w:val="004D3310"/>
    <w:rsid w:val="004D5B37"/>
    <w:rsid w:val="004E13C4"/>
    <w:rsid w:val="004E193B"/>
    <w:rsid w:val="004E3C77"/>
    <w:rsid w:val="004E5D25"/>
    <w:rsid w:val="004E716E"/>
    <w:rsid w:val="004E75AE"/>
    <w:rsid w:val="004E7634"/>
    <w:rsid w:val="004F1131"/>
    <w:rsid w:val="004F3B72"/>
    <w:rsid w:val="004F40F0"/>
    <w:rsid w:val="004F6039"/>
    <w:rsid w:val="005006CF"/>
    <w:rsid w:val="00503F77"/>
    <w:rsid w:val="00511218"/>
    <w:rsid w:val="00512EF0"/>
    <w:rsid w:val="00513B3C"/>
    <w:rsid w:val="0051608F"/>
    <w:rsid w:val="005175AB"/>
    <w:rsid w:val="00517676"/>
    <w:rsid w:val="00523E82"/>
    <w:rsid w:val="00525698"/>
    <w:rsid w:val="00526F9C"/>
    <w:rsid w:val="005338E1"/>
    <w:rsid w:val="005363F1"/>
    <w:rsid w:val="005423DD"/>
    <w:rsid w:val="00547EB5"/>
    <w:rsid w:val="005519C9"/>
    <w:rsid w:val="00553AB7"/>
    <w:rsid w:val="00555F9A"/>
    <w:rsid w:val="00556F3A"/>
    <w:rsid w:val="00561AF5"/>
    <w:rsid w:val="00562D4D"/>
    <w:rsid w:val="00562DBF"/>
    <w:rsid w:val="00565EAD"/>
    <w:rsid w:val="00567BEE"/>
    <w:rsid w:val="005712C1"/>
    <w:rsid w:val="00571FE9"/>
    <w:rsid w:val="005731C8"/>
    <w:rsid w:val="005747B4"/>
    <w:rsid w:val="00574E26"/>
    <w:rsid w:val="00575C0B"/>
    <w:rsid w:val="00576026"/>
    <w:rsid w:val="00577C29"/>
    <w:rsid w:val="00580F00"/>
    <w:rsid w:val="00581B7D"/>
    <w:rsid w:val="00582426"/>
    <w:rsid w:val="00584278"/>
    <w:rsid w:val="0058429E"/>
    <w:rsid w:val="00585D57"/>
    <w:rsid w:val="00586952"/>
    <w:rsid w:val="00586DF4"/>
    <w:rsid w:val="00587F44"/>
    <w:rsid w:val="005902E6"/>
    <w:rsid w:val="0059452A"/>
    <w:rsid w:val="00596269"/>
    <w:rsid w:val="00597EF3"/>
    <w:rsid w:val="005A1D81"/>
    <w:rsid w:val="005A5308"/>
    <w:rsid w:val="005A7629"/>
    <w:rsid w:val="005A7B41"/>
    <w:rsid w:val="005A7F2A"/>
    <w:rsid w:val="005B0053"/>
    <w:rsid w:val="005B48C2"/>
    <w:rsid w:val="005B53D5"/>
    <w:rsid w:val="005C24E7"/>
    <w:rsid w:val="005C2528"/>
    <w:rsid w:val="005C2CD2"/>
    <w:rsid w:val="005C47A4"/>
    <w:rsid w:val="005C6757"/>
    <w:rsid w:val="005C6DB0"/>
    <w:rsid w:val="005C7AE9"/>
    <w:rsid w:val="005D37D7"/>
    <w:rsid w:val="005D4F54"/>
    <w:rsid w:val="005D5EBE"/>
    <w:rsid w:val="005D7674"/>
    <w:rsid w:val="005D7737"/>
    <w:rsid w:val="005E0F9D"/>
    <w:rsid w:val="005E1A22"/>
    <w:rsid w:val="005E2C8D"/>
    <w:rsid w:val="005E3648"/>
    <w:rsid w:val="005E71A4"/>
    <w:rsid w:val="005E7252"/>
    <w:rsid w:val="005F48B0"/>
    <w:rsid w:val="005F5766"/>
    <w:rsid w:val="005F7B25"/>
    <w:rsid w:val="005F7D9F"/>
    <w:rsid w:val="006007F2"/>
    <w:rsid w:val="006014CD"/>
    <w:rsid w:val="00606E28"/>
    <w:rsid w:val="006074CE"/>
    <w:rsid w:val="00607800"/>
    <w:rsid w:val="00611179"/>
    <w:rsid w:val="006140D1"/>
    <w:rsid w:val="00615336"/>
    <w:rsid w:val="006161EF"/>
    <w:rsid w:val="00624E8E"/>
    <w:rsid w:val="006265E2"/>
    <w:rsid w:val="00630D27"/>
    <w:rsid w:val="006324F0"/>
    <w:rsid w:val="0063346E"/>
    <w:rsid w:val="00635F89"/>
    <w:rsid w:val="0063695E"/>
    <w:rsid w:val="00636FB8"/>
    <w:rsid w:val="00640064"/>
    <w:rsid w:val="00641C34"/>
    <w:rsid w:val="0064318F"/>
    <w:rsid w:val="00643DB4"/>
    <w:rsid w:val="00647CCB"/>
    <w:rsid w:val="0065339E"/>
    <w:rsid w:val="00653BFA"/>
    <w:rsid w:val="00655AA1"/>
    <w:rsid w:val="00655D71"/>
    <w:rsid w:val="006578B5"/>
    <w:rsid w:val="00662B66"/>
    <w:rsid w:val="006663BC"/>
    <w:rsid w:val="00666E66"/>
    <w:rsid w:val="0067017D"/>
    <w:rsid w:val="0067095A"/>
    <w:rsid w:val="00670D89"/>
    <w:rsid w:val="00671695"/>
    <w:rsid w:val="00674D26"/>
    <w:rsid w:val="006753F5"/>
    <w:rsid w:val="0067667A"/>
    <w:rsid w:val="00681A23"/>
    <w:rsid w:val="00681D0E"/>
    <w:rsid w:val="00682327"/>
    <w:rsid w:val="0068289F"/>
    <w:rsid w:val="00683186"/>
    <w:rsid w:val="00684ABB"/>
    <w:rsid w:val="0069044B"/>
    <w:rsid w:val="006907C6"/>
    <w:rsid w:val="0069500B"/>
    <w:rsid w:val="006951B4"/>
    <w:rsid w:val="00695355"/>
    <w:rsid w:val="00695C86"/>
    <w:rsid w:val="0069732C"/>
    <w:rsid w:val="00697DB0"/>
    <w:rsid w:val="006A0073"/>
    <w:rsid w:val="006A157C"/>
    <w:rsid w:val="006A296E"/>
    <w:rsid w:val="006A37F3"/>
    <w:rsid w:val="006A496F"/>
    <w:rsid w:val="006A6601"/>
    <w:rsid w:val="006A6F50"/>
    <w:rsid w:val="006A7F15"/>
    <w:rsid w:val="006B00E7"/>
    <w:rsid w:val="006B3D7F"/>
    <w:rsid w:val="006B44D0"/>
    <w:rsid w:val="006B609C"/>
    <w:rsid w:val="006B693E"/>
    <w:rsid w:val="006B6B39"/>
    <w:rsid w:val="006B7E5D"/>
    <w:rsid w:val="006C17F4"/>
    <w:rsid w:val="006C263C"/>
    <w:rsid w:val="006C2D81"/>
    <w:rsid w:val="006C709A"/>
    <w:rsid w:val="006C7F3F"/>
    <w:rsid w:val="006D0A15"/>
    <w:rsid w:val="006D14F4"/>
    <w:rsid w:val="006D3C6E"/>
    <w:rsid w:val="006D4E79"/>
    <w:rsid w:val="006D4E81"/>
    <w:rsid w:val="006D64D0"/>
    <w:rsid w:val="006E548E"/>
    <w:rsid w:val="006E724C"/>
    <w:rsid w:val="006F13E4"/>
    <w:rsid w:val="006F52BF"/>
    <w:rsid w:val="006F5574"/>
    <w:rsid w:val="006F6336"/>
    <w:rsid w:val="006F72C4"/>
    <w:rsid w:val="006F7A12"/>
    <w:rsid w:val="00702695"/>
    <w:rsid w:val="00705249"/>
    <w:rsid w:val="0070681C"/>
    <w:rsid w:val="00706CA3"/>
    <w:rsid w:val="007071DC"/>
    <w:rsid w:val="00707D8F"/>
    <w:rsid w:val="0071065C"/>
    <w:rsid w:val="00710FB5"/>
    <w:rsid w:val="00710FC3"/>
    <w:rsid w:val="00711896"/>
    <w:rsid w:val="0071198D"/>
    <w:rsid w:val="00713AFE"/>
    <w:rsid w:val="00714CFE"/>
    <w:rsid w:val="0071578B"/>
    <w:rsid w:val="007167D1"/>
    <w:rsid w:val="00716C7E"/>
    <w:rsid w:val="00721419"/>
    <w:rsid w:val="00726BDD"/>
    <w:rsid w:val="007319F4"/>
    <w:rsid w:val="00732B0E"/>
    <w:rsid w:val="0073450E"/>
    <w:rsid w:val="0074045E"/>
    <w:rsid w:val="00740E2F"/>
    <w:rsid w:val="007429AB"/>
    <w:rsid w:val="00743816"/>
    <w:rsid w:val="00745ED5"/>
    <w:rsid w:val="00750D5C"/>
    <w:rsid w:val="00755D4F"/>
    <w:rsid w:val="00755DB4"/>
    <w:rsid w:val="0075688D"/>
    <w:rsid w:val="00756933"/>
    <w:rsid w:val="00756DEE"/>
    <w:rsid w:val="00760999"/>
    <w:rsid w:val="00763704"/>
    <w:rsid w:val="00766C13"/>
    <w:rsid w:val="00766C55"/>
    <w:rsid w:val="007703C1"/>
    <w:rsid w:val="007739FE"/>
    <w:rsid w:val="00774B5D"/>
    <w:rsid w:val="00775228"/>
    <w:rsid w:val="00780774"/>
    <w:rsid w:val="00781833"/>
    <w:rsid w:val="00783A1B"/>
    <w:rsid w:val="00783DFB"/>
    <w:rsid w:val="007842DA"/>
    <w:rsid w:val="007873B2"/>
    <w:rsid w:val="00787AA9"/>
    <w:rsid w:val="0079068D"/>
    <w:rsid w:val="007906C4"/>
    <w:rsid w:val="00790C90"/>
    <w:rsid w:val="007932CA"/>
    <w:rsid w:val="0079422A"/>
    <w:rsid w:val="00796F6E"/>
    <w:rsid w:val="007975AD"/>
    <w:rsid w:val="00797AB8"/>
    <w:rsid w:val="007A140C"/>
    <w:rsid w:val="007B61CC"/>
    <w:rsid w:val="007B7DD7"/>
    <w:rsid w:val="007C0FF5"/>
    <w:rsid w:val="007C28A5"/>
    <w:rsid w:val="007C5755"/>
    <w:rsid w:val="007C7490"/>
    <w:rsid w:val="007D130F"/>
    <w:rsid w:val="007D1C24"/>
    <w:rsid w:val="007D1F26"/>
    <w:rsid w:val="007D2BFE"/>
    <w:rsid w:val="007D3593"/>
    <w:rsid w:val="007D4232"/>
    <w:rsid w:val="007D4958"/>
    <w:rsid w:val="007D63A0"/>
    <w:rsid w:val="007E0074"/>
    <w:rsid w:val="007E02BA"/>
    <w:rsid w:val="007E2D71"/>
    <w:rsid w:val="007E39AB"/>
    <w:rsid w:val="007E5F98"/>
    <w:rsid w:val="007E76F5"/>
    <w:rsid w:val="007F1A76"/>
    <w:rsid w:val="007F1C55"/>
    <w:rsid w:val="007F1EF5"/>
    <w:rsid w:val="007F459D"/>
    <w:rsid w:val="007F5319"/>
    <w:rsid w:val="007F6A56"/>
    <w:rsid w:val="00802D6F"/>
    <w:rsid w:val="00804238"/>
    <w:rsid w:val="00804472"/>
    <w:rsid w:val="00810F68"/>
    <w:rsid w:val="008140AF"/>
    <w:rsid w:val="00815266"/>
    <w:rsid w:val="0082046E"/>
    <w:rsid w:val="00820CF6"/>
    <w:rsid w:val="008226CC"/>
    <w:rsid w:val="00822963"/>
    <w:rsid w:val="00823048"/>
    <w:rsid w:val="008238E8"/>
    <w:rsid w:val="00830C60"/>
    <w:rsid w:val="00832B97"/>
    <w:rsid w:val="008338DB"/>
    <w:rsid w:val="00833EEB"/>
    <w:rsid w:val="00835501"/>
    <w:rsid w:val="0083611B"/>
    <w:rsid w:val="008379B1"/>
    <w:rsid w:val="00837D1C"/>
    <w:rsid w:val="00837EA0"/>
    <w:rsid w:val="00841A70"/>
    <w:rsid w:val="00841B8C"/>
    <w:rsid w:val="00843D5E"/>
    <w:rsid w:val="00846C29"/>
    <w:rsid w:val="0085064E"/>
    <w:rsid w:val="0085174E"/>
    <w:rsid w:val="00854C6C"/>
    <w:rsid w:val="00861187"/>
    <w:rsid w:val="00861A23"/>
    <w:rsid w:val="0086537F"/>
    <w:rsid w:val="00867754"/>
    <w:rsid w:val="00874A2C"/>
    <w:rsid w:val="008833A4"/>
    <w:rsid w:val="00883508"/>
    <w:rsid w:val="0088428D"/>
    <w:rsid w:val="008847A2"/>
    <w:rsid w:val="00884E52"/>
    <w:rsid w:val="008900D4"/>
    <w:rsid w:val="0089056C"/>
    <w:rsid w:val="0089080F"/>
    <w:rsid w:val="008969AA"/>
    <w:rsid w:val="008A0F5F"/>
    <w:rsid w:val="008A18E7"/>
    <w:rsid w:val="008A3F70"/>
    <w:rsid w:val="008A48AE"/>
    <w:rsid w:val="008A4DEE"/>
    <w:rsid w:val="008A537A"/>
    <w:rsid w:val="008B1C1D"/>
    <w:rsid w:val="008B2686"/>
    <w:rsid w:val="008B4112"/>
    <w:rsid w:val="008C03B1"/>
    <w:rsid w:val="008C0554"/>
    <w:rsid w:val="008C18AD"/>
    <w:rsid w:val="008C2015"/>
    <w:rsid w:val="008C2BBC"/>
    <w:rsid w:val="008C4CE9"/>
    <w:rsid w:val="008C5142"/>
    <w:rsid w:val="008C6D46"/>
    <w:rsid w:val="008C6FEA"/>
    <w:rsid w:val="008D2698"/>
    <w:rsid w:val="008D3132"/>
    <w:rsid w:val="008D3C77"/>
    <w:rsid w:val="008D5972"/>
    <w:rsid w:val="008D69C5"/>
    <w:rsid w:val="008D6DF6"/>
    <w:rsid w:val="008D7640"/>
    <w:rsid w:val="008E09CE"/>
    <w:rsid w:val="008E0B0C"/>
    <w:rsid w:val="008E1AA0"/>
    <w:rsid w:val="008E4048"/>
    <w:rsid w:val="008E5D12"/>
    <w:rsid w:val="008E5D80"/>
    <w:rsid w:val="008F17F1"/>
    <w:rsid w:val="008F1DEF"/>
    <w:rsid w:val="008F22BA"/>
    <w:rsid w:val="008F24D6"/>
    <w:rsid w:val="008F3155"/>
    <w:rsid w:val="008F3596"/>
    <w:rsid w:val="008F4E62"/>
    <w:rsid w:val="008F5FFE"/>
    <w:rsid w:val="008F69C8"/>
    <w:rsid w:val="008F717C"/>
    <w:rsid w:val="008F79BC"/>
    <w:rsid w:val="00900AEE"/>
    <w:rsid w:val="00901415"/>
    <w:rsid w:val="00902652"/>
    <w:rsid w:val="00902991"/>
    <w:rsid w:val="0090528D"/>
    <w:rsid w:val="00905D82"/>
    <w:rsid w:val="0091063C"/>
    <w:rsid w:val="0091133B"/>
    <w:rsid w:val="009135F3"/>
    <w:rsid w:val="00913E32"/>
    <w:rsid w:val="00914389"/>
    <w:rsid w:val="00915229"/>
    <w:rsid w:val="0092343F"/>
    <w:rsid w:val="0092515F"/>
    <w:rsid w:val="0092627D"/>
    <w:rsid w:val="009271B0"/>
    <w:rsid w:val="0092742B"/>
    <w:rsid w:val="00931933"/>
    <w:rsid w:val="00932206"/>
    <w:rsid w:val="009347C4"/>
    <w:rsid w:val="009350A8"/>
    <w:rsid w:val="009351E4"/>
    <w:rsid w:val="00937AD4"/>
    <w:rsid w:val="0094311F"/>
    <w:rsid w:val="00943952"/>
    <w:rsid w:val="009445E1"/>
    <w:rsid w:val="00944B03"/>
    <w:rsid w:val="0094564F"/>
    <w:rsid w:val="00955E02"/>
    <w:rsid w:val="00956183"/>
    <w:rsid w:val="009607EF"/>
    <w:rsid w:val="00961153"/>
    <w:rsid w:val="00965418"/>
    <w:rsid w:val="00966516"/>
    <w:rsid w:val="00966F81"/>
    <w:rsid w:val="0097123D"/>
    <w:rsid w:val="00971D0A"/>
    <w:rsid w:val="009727CC"/>
    <w:rsid w:val="009750A7"/>
    <w:rsid w:val="009759C5"/>
    <w:rsid w:val="009768A2"/>
    <w:rsid w:val="0097793F"/>
    <w:rsid w:val="00980CE7"/>
    <w:rsid w:val="00981BF9"/>
    <w:rsid w:val="00982F37"/>
    <w:rsid w:val="00984B55"/>
    <w:rsid w:val="00986EF4"/>
    <w:rsid w:val="0099176D"/>
    <w:rsid w:val="00991C2C"/>
    <w:rsid w:val="0099324B"/>
    <w:rsid w:val="009936C3"/>
    <w:rsid w:val="009948CF"/>
    <w:rsid w:val="00994AB0"/>
    <w:rsid w:val="009960F6"/>
    <w:rsid w:val="009A1CFA"/>
    <w:rsid w:val="009A372A"/>
    <w:rsid w:val="009A448F"/>
    <w:rsid w:val="009A6D8F"/>
    <w:rsid w:val="009A73C3"/>
    <w:rsid w:val="009B03E0"/>
    <w:rsid w:val="009B42BB"/>
    <w:rsid w:val="009B57CE"/>
    <w:rsid w:val="009B6D12"/>
    <w:rsid w:val="009B7EBE"/>
    <w:rsid w:val="009C01C6"/>
    <w:rsid w:val="009C033F"/>
    <w:rsid w:val="009C0B59"/>
    <w:rsid w:val="009C256E"/>
    <w:rsid w:val="009C2A83"/>
    <w:rsid w:val="009C4A01"/>
    <w:rsid w:val="009D09B5"/>
    <w:rsid w:val="009D3352"/>
    <w:rsid w:val="009D35BD"/>
    <w:rsid w:val="009D3D94"/>
    <w:rsid w:val="009D7DBF"/>
    <w:rsid w:val="009E05E9"/>
    <w:rsid w:val="009E3448"/>
    <w:rsid w:val="009E41D2"/>
    <w:rsid w:val="009E69E7"/>
    <w:rsid w:val="009E79A8"/>
    <w:rsid w:val="009F2854"/>
    <w:rsid w:val="009F3201"/>
    <w:rsid w:val="009F3924"/>
    <w:rsid w:val="009F50C4"/>
    <w:rsid w:val="009F6273"/>
    <w:rsid w:val="009F7AA8"/>
    <w:rsid w:val="00A035E0"/>
    <w:rsid w:val="00A04330"/>
    <w:rsid w:val="00A05EAC"/>
    <w:rsid w:val="00A0639B"/>
    <w:rsid w:val="00A06D0A"/>
    <w:rsid w:val="00A0723A"/>
    <w:rsid w:val="00A07C2D"/>
    <w:rsid w:val="00A10C69"/>
    <w:rsid w:val="00A12F7A"/>
    <w:rsid w:val="00A24886"/>
    <w:rsid w:val="00A24F9D"/>
    <w:rsid w:val="00A2753F"/>
    <w:rsid w:val="00A31615"/>
    <w:rsid w:val="00A316CE"/>
    <w:rsid w:val="00A332E9"/>
    <w:rsid w:val="00A33630"/>
    <w:rsid w:val="00A3478F"/>
    <w:rsid w:val="00A3569A"/>
    <w:rsid w:val="00A410DC"/>
    <w:rsid w:val="00A51B10"/>
    <w:rsid w:val="00A5228C"/>
    <w:rsid w:val="00A53DAF"/>
    <w:rsid w:val="00A5710E"/>
    <w:rsid w:val="00A6229A"/>
    <w:rsid w:val="00A642BA"/>
    <w:rsid w:val="00A66DE4"/>
    <w:rsid w:val="00A70C05"/>
    <w:rsid w:val="00A713FF"/>
    <w:rsid w:val="00A722FD"/>
    <w:rsid w:val="00A77CE2"/>
    <w:rsid w:val="00A8164D"/>
    <w:rsid w:val="00A83D7A"/>
    <w:rsid w:val="00A842C6"/>
    <w:rsid w:val="00A876F5"/>
    <w:rsid w:val="00A912E7"/>
    <w:rsid w:val="00A94274"/>
    <w:rsid w:val="00A944FE"/>
    <w:rsid w:val="00A9543A"/>
    <w:rsid w:val="00A962A3"/>
    <w:rsid w:val="00AA12BB"/>
    <w:rsid w:val="00AA52E3"/>
    <w:rsid w:val="00AA74ED"/>
    <w:rsid w:val="00AB28C7"/>
    <w:rsid w:val="00AB293D"/>
    <w:rsid w:val="00AB4069"/>
    <w:rsid w:val="00AB4D9C"/>
    <w:rsid w:val="00AB6155"/>
    <w:rsid w:val="00AB6830"/>
    <w:rsid w:val="00AB761B"/>
    <w:rsid w:val="00AC06BF"/>
    <w:rsid w:val="00AC08EE"/>
    <w:rsid w:val="00AC4513"/>
    <w:rsid w:val="00AC5875"/>
    <w:rsid w:val="00AD32D3"/>
    <w:rsid w:val="00AD3E72"/>
    <w:rsid w:val="00AD7A3D"/>
    <w:rsid w:val="00AE0352"/>
    <w:rsid w:val="00AE20D6"/>
    <w:rsid w:val="00AE2B1F"/>
    <w:rsid w:val="00AE3121"/>
    <w:rsid w:val="00AE32CC"/>
    <w:rsid w:val="00AE363E"/>
    <w:rsid w:val="00AE53B0"/>
    <w:rsid w:val="00AE5F4D"/>
    <w:rsid w:val="00AE7B29"/>
    <w:rsid w:val="00AF09CB"/>
    <w:rsid w:val="00AF22CB"/>
    <w:rsid w:val="00AF3DE1"/>
    <w:rsid w:val="00AF4396"/>
    <w:rsid w:val="00AF47E8"/>
    <w:rsid w:val="00AF4D7C"/>
    <w:rsid w:val="00B10374"/>
    <w:rsid w:val="00B10CBA"/>
    <w:rsid w:val="00B1534A"/>
    <w:rsid w:val="00B179BF"/>
    <w:rsid w:val="00B17CC2"/>
    <w:rsid w:val="00B23C12"/>
    <w:rsid w:val="00B24B55"/>
    <w:rsid w:val="00B24CAF"/>
    <w:rsid w:val="00B27655"/>
    <w:rsid w:val="00B30445"/>
    <w:rsid w:val="00B30DC0"/>
    <w:rsid w:val="00B31050"/>
    <w:rsid w:val="00B315AE"/>
    <w:rsid w:val="00B334F4"/>
    <w:rsid w:val="00B3367B"/>
    <w:rsid w:val="00B40565"/>
    <w:rsid w:val="00B41183"/>
    <w:rsid w:val="00B41471"/>
    <w:rsid w:val="00B433A1"/>
    <w:rsid w:val="00B435B6"/>
    <w:rsid w:val="00B437A1"/>
    <w:rsid w:val="00B44828"/>
    <w:rsid w:val="00B46228"/>
    <w:rsid w:val="00B474FB"/>
    <w:rsid w:val="00B52380"/>
    <w:rsid w:val="00B55396"/>
    <w:rsid w:val="00B56587"/>
    <w:rsid w:val="00B6000C"/>
    <w:rsid w:val="00B602B0"/>
    <w:rsid w:val="00B603D4"/>
    <w:rsid w:val="00B61986"/>
    <w:rsid w:val="00B61F2D"/>
    <w:rsid w:val="00B62474"/>
    <w:rsid w:val="00B62EFD"/>
    <w:rsid w:val="00B646F2"/>
    <w:rsid w:val="00B66343"/>
    <w:rsid w:val="00B71724"/>
    <w:rsid w:val="00B71F9A"/>
    <w:rsid w:val="00B73E85"/>
    <w:rsid w:val="00B76721"/>
    <w:rsid w:val="00B807F7"/>
    <w:rsid w:val="00B80D20"/>
    <w:rsid w:val="00B81078"/>
    <w:rsid w:val="00B82289"/>
    <w:rsid w:val="00B84CDA"/>
    <w:rsid w:val="00B84F94"/>
    <w:rsid w:val="00B85534"/>
    <w:rsid w:val="00B91CF3"/>
    <w:rsid w:val="00B92044"/>
    <w:rsid w:val="00B92DC7"/>
    <w:rsid w:val="00B963DF"/>
    <w:rsid w:val="00BA05B1"/>
    <w:rsid w:val="00BA0766"/>
    <w:rsid w:val="00BA13B4"/>
    <w:rsid w:val="00BA26D9"/>
    <w:rsid w:val="00BA28CA"/>
    <w:rsid w:val="00BA392E"/>
    <w:rsid w:val="00BA6B28"/>
    <w:rsid w:val="00BA7910"/>
    <w:rsid w:val="00BB25CB"/>
    <w:rsid w:val="00BB2603"/>
    <w:rsid w:val="00BB2D85"/>
    <w:rsid w:val="00BB3785"/>
    <w:rsid w:val="00BB59A3"/>
    <w:rsid w:val="00BB7FBE"/>
    <w:rsid w:val="00BC0505"/>
    <w:rsid w:val="00BC13DA"/>
    <w:rsid w:val="00BC1A6B"/>
    <w:rsid w:val="00BC3D7C"/>
    <w:rsid w:val="00BC4663"/>
    <w:rsid w:val="00BC6011"/>
    <w:rsid w:val="00BC7416"/>
    <w:rsid w:val="00BD4710"/>
    <w:rsid w:val="00BD7A83"/>
    <w:rsid w:val="00BE013C"/>
    <w:rsid w:val="00BE3B7C"/>
    <w:rsid w:val="00BE6B1E"/>
    <w:rsid w:val="00BF19AD"/>
    <w:rsid w:val="00BF261C"/>
    <w:rsid w:val="00BF2AAD"/>
    <w:rsid w:val="00BF783E"/>
    <w:rsid w:val="00C01C59"/>
    <w:rsid w:val="00C02C00"/>
    <w:rsid w:val="00C07345"/>
    <w:rsid w:val="00C10479"/>
    <w:rsid w:val="00C14674"/>
    <w:rsid w:val="00C17BC6"/>
    <w:rsid w:val="00C17EDE"/>
    <w:rsid w:val="00C20BBE"/>
    <w:rsid w:val="00C25010"/>
    <w:rsid w:val="00C25D43"/>
    <w:rsid w:val="00C32001"/>
    <w:rsid w:val="00C325A2"/>
    <w:rsid w:val="00C326F5"/>
    <w:rsid w:val="00C33FEC"/>
    <w:rsid w:val="00C4183A"/>
    <w:rsid w:val="00C431FF"/>
    <w:rsid w:val="00C4613D"/>
    <w:rsid w:val="00C47502"/>
    <w:rsid w:val="00C47E7F"/>
    <w:rsid w:val="00C5032E"/>
    <w:rsid w:val="00C53F20"/>
    <w:rsid w:val="00C57D32"/>
    <w:rsid w:val="00C61786"/>
    <w:rsid w:val="00C635FE"/>
    <w:rsid w:val="00C64132"/>
    <w:rsid w:val="00C65524"/>
    <w:rsid w:val="00C655A0"/>
    <w:rsid w:val="00C6601B"/>
    <w:rsid w:val="00C66022"/>
    <w:rsid w:val="00C66744"/>
    <w:rsid w:val="00C6684B"/>
    <w:rsid w:val="00C67368"/>
    <w:rsid w:val="00C71AB3"/>
    <w:rsid w:val="00C71B46"/>
    <w:rsid w:val="00C72F5C"/>
    <w:rsid w:val="00C7345F"/>
    <w:rsid w:val="00C759EC"/>
    <w:rsid w:val="00C767DE"/>
    <w:rsid w:val="00C80E49"/>
    <w:rsid w:val="00C83986"/>
    <w:rsid w:val="00C852F9"/>
    <w:rsid w:val="00C863D3"/>
    <w:rsid w:val="00C9038D"/>
    <w:rsid w:val="00C908FD"/>
    <w:rsid w:val="00C93CAA"/>
    <w:rsid w:val="00C93D5C"/>
    <w:rsid w:val="00C96D12"/>
    <w:rsid w:val="00C977CA"/>
    <w:rsid w:val="00CA089B"/>
    <w:rsid w:val="00CA0B37"/>
    <w:rsid w:val="00CA2B5A"/>
    <w:rsid w:val="00CA3EFF"/>
    <w:rsid w:val="00CA4AB6"/>
    <w:rsid w:val="00CA4EBC"/>
    <w:rsid w:val="00CB1903"/>
    <w:rsid w:val="00CB2988"/>
    <w:rsid w:val="00CB632E"/>
    <w:rsid w:val="00CB6B4A"/>
    <w:rsid w:val="00CC00D6"/>
    <w:rsid w:val="00CC0BDB"/>
    <w:rsid w:val="00CC3BD0"/>
    <w:rsid w:val="00CC40F3"/>
    <w:rsid w:val="00CC4857"/>
    <w:rsid w:val="00CC4919"/>
    <w:rsid w:val="00CC67C4"/>
    <w:rsid w:val="00CC7C1A"/>
    <w:rsid w:val="00CC7E08"/>
    <w:rsid w:val="00CD276A"/>
    <w:rsid w:val="00CD2C9A"/>
    <w:rsid w:val="00CD45A8"/>
    <w:rsid w:val="00CD4DA0"/>
    <w:rsid w:val="00CD6814"/>
    <w:rsid w:val="00CE1D02"/>
    <w:rsid w:val="00CE1D55"/>
    <w:rsid w:val="00CE3E42"/>
    <w:rsid w:val="00CE4640"/>
    <w:rsid w:val="00CE4C64"/>
    <w:rsid w:val="00CE7F10"/>
    <w:rsid w:val="00CF0533"/>
    <w:rsid w:val="00CF0A42"/>
    <w:rsid w:val="00CF0EE9"/>
    <w:rsid w:val="00CF1103"/>
    <w:rsid w:val="00CF1490"/>
    <w:rsid w:val="00D0099B"/>
    <w:rsid w:val="00D0393B"/>
    <w:rsid w:val="00D03C03"/>
    <w:rsid w:val="00D100A2"/>
    <w:rsid w:val="00D11855"/>
    <w:rsid w:val="00D20522"/>
    <w:rsid w:val="00D20AEB"/>
    <w:rsid w:val="00D21F4F"/>
    <w:rsid w:val="00D25444"/>
    <w:rsid w:val="00D254D2"/>
    <w:rsid w:val="00D2680F"/>
    <w:rsid w:val="00D30F33"/>
    <w:rsid w:val="00D34891"/>
    <w:rsid w:val="00D35EC9"/>
    <w:rsid w:val="00D41373"/>
    <w:rsid w:val="00D41805"/>
    <w:rsid w:val="00D43CF0"/>
    <w:rsid w:val="00D4627E"/>
    <w:rsid w:val="00D5028C"/>
    <w:rsid w:val="00D51E9A"/>
    <w:rsid w:val="00D5299B"/>
    <w:rsid w:val="00D53EF1"/>
    <w:rsid w:val="00D54297"/>
    <w:rsid w:val="00D546B4"/>
    <w:rsid w:val="00D571E4"/>
    <w:rsid w:val="00D57C6C"/>
    <w:rsid w:val="00D611D1"/>
    <w:rsid w:val="00D618E7"/>
    <w:rsid w:val="00D7500F"/>
    <w:rsid w:val="00D76284"/>
    <w:rsid w:val="00D8111B"/>
    <w:rsid w:val="00D81244"/>
    <w:rsid w:val="00D816D1"/>
    <w:rsid w:val="00D81C22"/>
    <w:rsid w:val="00D81FC1"/>
    <w:rsid w:val="00D83842"/>
    <w:rsid w:val="00D83C94"/>
    <w:rsid w:val="00D85340"/>
    <w:rsid w:val="00D85C2D"/>
    <w:rsid w:val="00D91665"/>
    <w:rsid w:val="00D92861"/>
    <w:rsid w:val="00D92E80"/>
    <w:rsid w:val="00D93176"/>
    <w:rsid w:val="00D931A9"/>
    <w:rsid w:val="00D946B3"/>
    <w:rsid w:val="00D96014"/>
    <w:rsid w:val="00D9642E"/>
    <w:rsid w:val="00D97232"/>
    <w:rsid w:val="00D97BAE"/>
    <w:rsid w:val="00DA09D2"/>
    <w:rsid w:val="00DA438E"/>
    <w:rsid w:val="00DA57A4"/>
    <w:rsid w:val="00DA77CD"/>
    <w:rsid w:val="00DB0C5A"/>
    <w:rsid w:val="00DB6120"/>
    <w:rsid w:val="00DC6B55"/>
    <w:rsid w:val="00DC6E36"/>
    <w:rsid w:val="00DC7039"/>
    <w:rsid w:val="00DC71EE"/>
    <w:rsid w:val="00DC795E"/>
    <w:rsid w:val="00DD0D50"/>
    <w:rsid w:val="00DD0E5A"/>
    <w:rsid w:val="00DD1CAF"/>
    <w:rsid w:val="00DD476A"/>
    <w:rsid w:val="00DD7081"/>
    <w:rsid w:val="00DE70A8"/>
    <w:rsid w:val="00DF2125"/>
    <w:rsid w:val="00DF2EE2"/>
    <w:rsid w:val="00DF3110"/>
    <w:rsid w:val="00DF4748"/>
    <w:rsid w:val="00DF50E7"/>
    <w:rsid w:val="00DF5233"/>
    <w:rsid w:val="00DF5BAD"/>
    <w:rsid w:val="00E002E9"/>
    <w:rsid w:val="00E00B28"/>
    <w:rsid w:val="00E02DFE"/>
    <w:rsid w:val="00E02EB6"/>
    <w:rsid w:val="00E03959"/>
    <w:rsid w:val="00E063A2"/>
    <w:rsid w:val="00E07718"/>
    <w:rsid w:val="00E14F21"/>
    <w:rsid w:val="00E15412"/>
    <w:rsid w:val="00E15873"/>
    <w:rsid w:val="00E15AC4"/>
    <w:rsid w:val="00E253AE"/>
    <w:rsid w:val="00E25978"/>
    <w:rsid w:val="00E25CAB"/>
    <w:rsid w:val="00E27626"/>
    <w:rsid w:val="00E306ED"/>
    <w:rsid w:val="00E31676"/>
    <w:rsid w:val="00E3213A"/>
    <w:rsid w:val="00E342FE"/>
    <w:rsid w:val="00E34FBB"/>
    <w:rsid w:val="00E36BA8"/>
    <w:rsid w:val="00E413F9"/>
    <w:rsid w:val="00E42E70"/>
    <w:rsid w:val="00E4421C"/>
    <w:rsid w:val="00E45AFC"/>
    <w:rsid w:val="00E51374"/>
    <w:rsid w:val="00E558C7"/>
    <w:rsid w:val="00E55C9E"/>
    <w:rsid w:val="00E60272"/>
    <w:rsid w:val="00E6038F"/>
    <w:rsid w:val="00E6045F"/>
    <w:rsid w:val="00E621F4"/>
    <w:rsid w:val="00E62942"/>
    <w:rsid w:val="00E713D2"/>
    <w:rsid w:val="00E75CBA"/>
    <w:rsid w:val="00E8312B"/>
    <w:rsid w:val="00E85DF0"/>
    <w:rsid w:val="00E868DD"/>
    <w:rsid w:val="00E872EB"/>
    <w:rsid w:val="00E8794B"/>
    <w:rsid w:val="00E9227A"/>
    <w:rsid w:val="00E9315F"/>
    <w:rsid w:val="00E9351F"/>
    <w:rsid w:val="00E964D8"/>
    <w:rsid w:val="00E97A78"/>
    <w:rsid w:val="00E97F49"/>
    <w:rsid w:val="00EA1624"/>
    <w:rsid w:val="00EA17F0"/>
    <w:rsid w:val="00EA303A"/>
    <w:rsid w:val="00EA44E3"/>
    <w:rsid w:val="00EA503B"/>
    <w:rsid w:val="00EA7296"/>
    <w:rsid w:val="00EB01BC"/>
    <w:rsid w:val="00EB4AF6"/>
    <w:rsid w:val="00EB5228"/>
    <w:rsid w:val="00EB6496"/>
    <w:rsid w:val="00EC0E99"/>
    <w:rsid w:val="00EC1FEB"/>
    <w:rsid w:val="00EC326B"/>
    <w:rsid w:val="00EC431A"/>
    <w:rsid w:val="00EC5E09"/>
    <w:rsid w:val="00EC7754"/>
    <w:rsid w:val="00EC7CC5"/>
    <w:rsid w:val="00EC7E19"/>
    <w:rsid w:val="00ED083B"/>
    <w:rsid w:val="00ED1929"/>
    <w:rsid w:val="00ED2A1A"/>
    <w:rsid w:val="00ED2C57"/>
    <w:rsid w:val="00EE0574"/>
    <w:rsid w:val="00EE1B93"/>
    <w:rsid w:val="00EE1C59"/>
    <w:rsid w:val="00EE35AE"/>
    <w:rsid w:val="00EE35EA"/>
    <w:rsid w:val="00EE4DF2"/>
    <w:rsid w:val="00EE6666"/>
    <w:rsid w:val="00EE7052"/>
    <w:rsid w:val="00EE7D7F"/>
    <w:rsid w:val="00EF0A31"/>
    <w:rsid w:val="00EF1FDF"/>
    <w:rsid w:val="00EF239D"/>
    <w:rsid w:val="00EF28A2"/>
    <w:rsid w:val="00EF4433"/>
    <w:rsid w:val="00EF4F93"/>
    <w:rsid w:val="00EF6D58"/>
    <w:rsid w:val="00F01BE5"/>
    <w:rsid w:val="00F042B1"/>
    <w:rsid w:val="00F07B60"/>
    <w:rsid w:val="00F1708B"/>
    <w:rsid w:val="00F210FC"/>
    <w:rsid w:val="00F22793"/>
    <w:rsid w:val="00F235EE"/>
    <w:rsid w:val="00F257A8"/>
    <w:rsid w:val="00F2627F"/>
    <w:rsid w:val="00F27DEF"/>
    <w:rsid w:val="00F302DC"/>
    <w:rsid w:val="00F333B2"/>
    <w:rsid w:val="00F33F59"/>
    <w:rsid w:val="00F47C8D"/>
    <w:rsid w:val="00F50370"/>
    <w:rsid w:val="00F519E1"/>
    <w:rsid w:val="00F53123"/>
    <w:rsid w:val="00F533D6"/>
    <w:rsid w:val="00F53BF4"/>
    <w:rsid w:val="00F56146"/>
    <w:rsid w:val="00F565CE"/>
    <w:rsid w:val="00F604F7"/>
    <w:rsid w:val="00F61671"/>
    <w:rsid w:val="00F61CC3"/>
    <w:rsid w:val="00F633B7"/>
    <w:rsid w:val="00F64A27"/>
    <w:rsid w:val="00F654F3"/>
    <w:rsid w:val="00F6792C"/>
    <w:rsid w:val="00F707F9"/>
    <w:rsid w:val="00F74BF2"/>
    <w:rsid w:val="00F74D1F"/>
    <w:rsid w:val="00F76353"/>
    <w:rsid w:val="00F77751"/>
    <w:rsid w:val="00F77C68"/>
    <w:rsid w:val="00F77CC3"/>
    <w:rsid w:val="00F805EE"/>
    <w:rsid w:val="00F85DAF"/>
    <w:rsid w:val="00F91076"/>
    <w:rsid w:val="00F94336"/>
    <w:rsid w:val="00F94E57"/>
    <w:rsid w:val="00FA029E"/>
    <w:rsid w:val="00FA509D"/>
    <w:rsid w:val="00FA6747"/>
    <w:rsid w:val="00FB2034"/>
    <w:rsid w:val="00FB34A2"/>
    <w:rsid w:val="00FB5218"/>
    <w:rsid w:val="00FB5C57"/>
    <w:rsid w:val="00FC08BE"/>
    <w:rsid w:val="00FC2B36"/>
    <w:rsid w:val="00FC3344"/>
    <w:rsid w:val="00FC5EF5"/>
    <w:rsid w:val="00FC7697"/>
    <w:rsid w:val="00FC79A3"/>
    <w:rsid w:val="00FC7B86"/>
    <w:rsid w:val="00FD085C"/>
    <w:rsid w:val="00FD17EF"/>
    <w:rsid w:val="00FD330E"/>
    <w:rsid w:val="00FD63B3"/>
    <w:rsid w:val="00FD6577"/>
    <w:rsid w:val="00FE1FD2"/>
    <w:rsid w:val="00FE25A8"/>
    <w:rsid w:val="00FE3590"/>
    <w:rsid w:val="00FE645F"/>
    <w:rsid w:val="00FF05BB"/>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39C516"/>
  <w15:docId w15:val="{6969151B-1E72-4407-AFE7-0A81C6E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paragraph" w:styleId="Heading1">
    <w:name w:val="heading 1"/>
    <w:basedOn w:val="Normal"/>
    <w:link w:val="Heading1Char"/>
    <w:uiPriority w:val="9"/>
    <w:qFormat/>
    <w:rsid w:val="008C4CE9"/>
    <w:pPr>
      <w:widowControl/>
      <w:suppressAutoHyphens w:val="0"/>
      <w:spacing w:before="100" w:beforeAutospacing="1" w:after="100" w:afterAutospacing="1"/>
      <w:outlineLvl w:val="0"/>
    </w:pPr>
    <w:rPr>
      <w:rFonts w:eastAsia="Times New Roman" w:cs="Times New Roman"/>
      <w:b/>
      <w:bCs/>
      <w:kern w:val="36"/>
      <w:sz w:val="48"/>
      <w:szCs w:val="48"/>
      <w:lang w:eastAsia="en-US" w:bidi="ar-SA"/>
    </w:rPr>
  </w:style>
  <w:style w:type="paragraph" w:styleId="Heading3">
    <w:name w:val="heading 3"/>
    <w:basedOn w:val="Normal"/>
    <w:next w:val="Normal"/>
    <w:link w:val="Heading3Char"/>
    <w:semiHidden/>
    <w:unhideWhenUsed/>
    <w:qFormat/>
    <w:rsid w:val="002817A4"/>
    <w:pPr>
      <w:keepNext/>
      <w:keepLines/>
      <w:spacing w:before="40"/>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Open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Symbol" w:hAnsi="Symbol"/>
    </w:rPr>
  </w:style>
  <w:style w:type="character" w:customStyle="1" w:styleId="WW8Num27z0">
    <w:name w:val="WW8Num27z0"/>
    <w:rPr>
      <w:sz w:val="22"/>
      <w:szCs w:val="22"/>
    </w:rPr>
  </w:style>
  <w:style w:type="character" w:customStyle="1" w:styleId="WW8Num27z1">
    <w:name w:val="WW8Num27z1"/>
    <w:rPr>
      <w:rFonts w:ascii="Wingdings" w:hAnsi="Wingdings"/>
      <w:sz w:val="22"/>
      <w:szCs w:val="22"/>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paragraph" w:styleId="NormalWeb">
    <w:name w:val="Normal (Web)"/>
    <w:basedOn w:val="Normal"/>
    <w:uiPriority w:val="99"/>
    <w:rsid w:val="000F20A1"/>
    <w:pPr>
      <w:widowControl/>
      <w:suppressAutoHyphens w:val="0"/>
      <w:spacing w:before="100" w:beforeAutospacing="1" w:after="100" w:afterAutospacing="1"/>
    </w:pPr>
    <w:rPr>
      <w:rFonts w:eastAsia="Times New Roman" w:cs="Times New Roman"/>
      <w:color w:val="696969"/>
      <w:kern w:val="0"/>
      <w:sz w:val="18"/>
      <w:szCs w:val="18"/>
      <w:lang w:eastAsia="en-US" w:bidi="ar-SA"/>
    </w:rPr>
  </w:style>
  <w:style w:type="character" w:styleId="Strong">
    <w:name w:val="Strong"/>
    <w:uiPriority w:val="22"/>
    <w:qFormat/>
    <w:rsid w:val="00C02C00"/>
    <w:rPr>
      <w:b/>
      <w:bCs/>
    </w:rPr>
  </w:style>
  <w:style w:type="paragraph" w:customStyle="1" w:styleId="msonospacing0">
    <w:name w:val="msonospacing"/>
    <w:basedOn w:val="Normal"/>
    <w:rsid w:val="000B0935"/>
    <w:pPr>
      <w:widowControl/>
      <w:suppressAutoHyphens w:val="0"/>
      <w:spacing w:before="100" w:beforeAutospacing="1" w:after="100" w:afterAutospacing="1"/>
    </w:pPr>
    <w:rPr>
      <w:rFonts w:eastAsia="Times New Roman" w:cs="Times New Roman"/>
      <w:kern w:val="0"/>
      <w:lang w:eastAsia="en-US" w:bidi="ar-SA"/>
    </w:rPr>
  </w:style>
  <w:style w:type="character" w:customStyle="1" w:styleId="addmd1">
    <w:name w:val="addmd1"/>
    <w:rsid w:val="008C4CE9"/>
    <w:rPr>
      <w:sz w:val="20"/>
      <w:szCs w:val="20"/>
    </w:rPr>
  </w:style>
  <w:style w:type="character" w:styleId="Emphasis">
    <w:name w:val="Emphasis"/>
    <w:uiPriority w:val="20"/>
    <w:qFormat/>
    <w:rsid w:val="00F333B2"/>
    <w:rPr>
      <w:i/>
      <w:iCs/>
    </w:rPr>
  </w:style>
  <w:style w:type="character" w:customStyle="1" w:styleId="artquote1">
    <w:name w:val="artquote1"/>
    <w:rsid w:val="006A0073"/>
    <w:rPr>
      <w:rFonts w:ascii="Arial" w:hAnsi="Arial" w:cs="Arial" w:hint="default"/>
      <w:b/>
      <w:bCs/>
      <w:strike w:val="0"/>
      <w:dstrike w:val="0"/>
      <w:color w:val="2E3092"/>
      <w:u w:val="none"/>
      <w:effect w:val="none"/>
    </w:rPr>
  </w:style>
  <w:style w:type="character" w:customStyle="1" w:styleId="mainheadersmblue1">
    <w:name w:val="mainheader_sm_blue1"/>
    <w:rsid w:val="006A0073"/>
    <w:rPr>
      <w:rFonts w:ascii="Arial" w:hAnsi="Arial" w:cs="Arial" w:hint="default"/>
      <w:b/>
      <w:bCs/>
      <w:strike w:val="0"/>
      <w:dstrike w:val="0"/>
      <w:color w:val="1F459C"/>
      <w:u w:val="none"/>
      <w:effect w:val="none"/>
    </w:rPr>
  </w:style>
  <w:style w:type="paragraph" w:styleId="ListParagraph">
    <w:name w:val="List Paragraph"/>
    <w:basedOn w:val="Normal"/>
    <w:uiPriority w:val="34"/>
    <w:qFormat/>
    <w:rsid w:val="00994AB0"/>
    <w:pPr>
      <w:ind w:left="720"/>
      <w:contextualSpacing/>
    </w:pPr>
    <w:rPr>
      <w:szCs w:val="21"/>
    </w:rPr>
  </w:style>
  <w:style w:type="character" w:customStyle="1" w:styleId="apple-converted-space">
    <w:name w:val="apple-converted-space"/>
    <w:basedOn w:val="DefaultParagraphFont"/>
    <w:rsid w:val="00241662"/>
  </w:style>
  <w:style w:type="paragraph" w:styleId="PlainText">
    <w:name w:val="Plain Text"/>
    <w:basedOn w:val="Normal"/>
    <w:link w:val="PlainTextChar"/>
    <w:uiPriority w:val="99"/>
    <w:unhideWhenUsed/>
    <w:rsid w:val="000D1101"/>
    <w:pPr>
      <w:widowControl/>
      <w:suppressAutoHyphens w:val="0"/>
    </w:pPr>
    <w:rPr>
      <w:rFonts w:ascii="Calibri" w:eastAsiaTheme="minorHAnsi" w:hAnsi="Calibri" w:cs="Times New Roman"/>
      <w:kern w:val="0"/>
      <w:sz w:val="22"/>
      <w:szCs w:val="22"/>
      <w:lang w:eastAsia="en-US" w:bidi="ar-SA"/>
    </w:rPr>
  </w:style>
  <w:style w:type="character" w:customStyle="1" w:styleId="PlainTextChar">
    <w:name w:val="Plain Text Char"/>
    <w:basedOn w:val="DefaultParagraphFont"/>
    <w:link w:val="PlainText"/>
    <w:uiPriority w:val="99"/>
    <w:rsid w:val="000D1101"/>
    <w:rPr>
      <w:rFonts w:ascii="Calibri" w:eastAsiaTheme="minorHAnsi" w:hAnsi="Calibri"/>
      <w:sz w:val="22"/>
      <w:szCs w:val="22"/>
    </w:rPr>
  </w:style>
  <w:style w:type="paragraph" w:customStyle="1" w:styleId="Default">
    <w:name w:val="Default"/>
    <w:rsid w:val="000C33A4"/>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rsid w:val="00DE70A8"/>
    <w:rPr>
      <w:color w:val="800080" w:themeColor="followedHyperlink"/>
      <w:u w:val="single"/>
    </w:rPr>
  </w:style>
  <w:style w:type="character" w:customStyle="1" w:styleId="Heading3Char">
    <w:name w:val="Heading 3 Char"/>
    <w:basedOn w:val="DefaultParagraphFont"/>
    <w:link w:val="Heading3"/>
    <w:semiHidden/>
    <w:rsid w:val="002817A4"/>
    <w:rPr>
      <w:rFonts w:asciiTheme="majorHAnsi" w:eastAsiaTheme="majorEastAsia" w:hAnsiTheme="majorHAnsi" w:cs="Mangal"/>
      <w:color w:val="243F60" w:themeColor="accent1" w:themeShade="7F"/>
      <w:kern w:val="1"/>
      <w:sz w:val="24"/>
      <w:szCs w:val="21"/>
      <w:lang w:eastAsia="hi-IN" w:bidi="hi-IN"/>
    </w:rPr>
  </w:style>
  <w:style w:type="paragraph" w:customStyle="1" w:styleId="gdp">
    <w:name w:val="gd_p"/>
    <w:basedOn w:val="Normal"/>
    <w:rsid w:val="008B1C1D"/>
    <w:pPr>
      <w:widowControl/>
      <w:suppressAutoHyphens w:val="0"/>
      <w:spacing w:before="100" w:beforeAutospacing="1" w:after="100" w:afterAutospacing="1"/>
    </w:pPr>
    <w:rPr>
      <w:rFonts w:eastAsiaTheme="minorHAnsi" w:cs="Times New Roman"/>
      <w:kern w:val="0"/>
      <w:lang w:eastAsia="en-US" w:bidi="ar-SA"/>
    </w:rPr>
  </w:style>
  <w:style w:type="character" w:customStyle="1" w:styleId="Heading1Char">
    <w:name w:val="Heading 1 Char"/>
    <w:basedOn w:val="DefaultParagraphFont"/>
    <w:link w:val="Heading1"/>
    <w:uiPriority w:val="9"/>
    <w:rsid w:val="00CB6B4A"/>
    <w:rPr>
      <w:b/>
      <w:bCs/>
      <w:kern w:val="36"/>
      <w:sz w:val="48"/>
      <w:szCs w:val="48"/>
    </w:rPr>
  </w:style>
  <w:style w:type="character" w:customStyle="1" w:styleId="normaltextrun">
    <w:name w:val="normaltextrun"/>
    <w:basedOn w:val="DefaultParagraphFont"/>
    <w:rsid w:val="00FD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927">
      <w:bodyDiv w:val="1"/>
      <w:marLeft w:val="0"/>
      <w:marRight w:val="0"/>
      <w:marTop w:val="0"/>
      <w:marBottom w:val="0"/>
      <w:divBdr>
        <w:top w:val="none" w:sz="0" w:space="0" w:color="auto"/>
        <w:left w:val="none" w:sz="0" w:space="0" w:color="auto"/>
        <w:bottom w:val="none" w:sz="0" w:space="0" w:color="auto"/>
        <w:right w:val="none" w:sz="0" w:space="0" w:color="auto"/>
      </w:divBdr>
    </w:div>
    <w:div w:id="40178518">
      <w:bodyDiv w:val="1"/>
      <w:marLeft w:val="0"/>
      <w:marRight w:val="0"/>
      <w:marTop w:val="0"/>
      <w:marBottom w:val="0"/>
      <w:divBdr>
        <w:top w:val="none" w:sz="0" w:space="0" w:color="auto"/>
        <w:left w:val="none" w:sz="0" w:space="0" w:color="auto"/>
        <w:bottom w:val="none" w:sz="0" w:space="0" w:color="auto"/>
        <w:right w:val="none" w:sz="0" w:space="0" w:color="auto"/>
      </w:divBdr>
    </w:div>
    <w:div w:id="85616508">
      <w:bodyDiv w:val="1"/>
      <w:marLeft w:val="0"/>
      <w:marRight w:val="0"/>
      <w:marTop w:val="0"/>
      <w:marBottom w:val="0"/>
      <w:divBdr>
        <w:top w:val="none" w:sz="0" w:space="0" w:color="auto"/>
        <w:left w:val="none" w:sz="0" w:space="0" w:color="auto"/>
        <w:bottom w:val="none" w:sz="0" w:space="0" w:color="auto"/>
        <w:right w:val="none" w:sz="0" w:space="0" w:color="auto"/>
      </w:divBdr>
    </w:div>
    <w:div w:id="86005931">
      <w:bodyDiv w:val="1"/>
      <w:marLeft w:val="0"/>
      <w:marRight w:val="0"/>
      <w:marTop w:val="0"/>
      <w:marBottom w:val="0"/>
      <w:divBdr>
        <w:top w:val="none" w:sz="0" w:space="0" w:color="auto"/>
        <w:left w:val="none" w:sz="0" w:space="0" w:color="auto"/>
        <w:bottom w:val="none" w:sz="0" w:space="0" w:color="auto"/>
        <w:right w:val="none" w:sz="0" w:space="0" w:color="auto"/>
      </w:divBdr>
    </w:div>
    <w:div w:id="86736461">
      <w:bodyDiv w:val="1"/>
      <w:marLeft w:val="0"/>
      <w:marRight w:val="0"/>
      <w:marTop w:val="0"/>
      <w:marBottom w:val="0"/>
      <w:divBdr>
        <w:top w:val="none" w:sz="0" w:space="0" w:color="auto"/>
        <w:left w:val="none" w:sz="0" w:space="0" w:color="auto"/>
        <w:bottom w:val="none" w:sz="0" w:space="0" w:color="auto"/>
        <w:right w:val="none" w:sz="0" w:space="0" w:color="auto"/>
      </w:divBdr>
    </w:div>
    <w:div w:id="107051489">
      <w:bodyDiv w:val="1"/>
      <w:marLeft w:val="0"/>
      <w:marRight w:val="0"/>
      <w:marTop w:val="0"/>
      <w:marBottom w:val="0"/>
      <w:divBdr>
        <w:top w:val="none" w:sz="0" w:space="0" w:color="auto"/>
        <w:left w:val="none" w:sz="0" w:space="0" w:color="auto"/>
        <w:bottom w:val="none" w:sz="0" w:space="0" w:color="auto"/>
        <w:right w:val="none" w:sz="0" w:space="0" w:color="auto"/>
      </w:divBdr>
    </w:div>
    <w:div w:id="201982469">
      <w:bodyDiv w:val="1"/>
      <w:marLeft w:val="0"/>
      <w:marRight w:val="0"/>
      <w:marTop w:val="0"/>
      <w:marBottom w:val="0"/>
      <w:divBdr>
        <w:top w:val="none" w:sz="0" w:space="0" w:color="auto"/>
        <w:left w:val="none" w:sz="0" w:space="0" w:color="auto"/>
        <w:bottom w:val="none" w:sz="0" w:space="0" w:color="auto"/>
        <w:right w:val="none" w:sz="0" w:space="0" w:color="auto"/>
      </w:divBdr>
    </w:div>
    <w:div w:id="204755033">
      <w:bodyDiv w:val="1"/>
      <w:marLeft w:val="0"/>
      <w:marRight w:val="0"/>
      <w:marTop w:val="0"/>
      <w:marBottom w:val="0"/>
      <w:divBdr>
        <w:top w:val="none" w:sz="0" w:space="0" w:color="auto"/>
        <w:left w:val="none" w:sz="0" w:space="0" w:color="auto"/>
        <w:bottom w:val="none" w:sz="0" w:space="0" w:color="auto"/>
        <w:right w:val="none" w:sz="0" w:space="0" w:color="auto"/>
      </w:divBdr>
    </w:div>
    <w:div w:id="220138578">
      <w:bodyDiv w:val="1"/>
      <w:marLeft w:val="0"/>
      <w:marRight w:val="0"/>
      <w:marTop w:val="0"/>
      <w:marBottom w:val="0"/>
      <w:divBdr>
        <w:top w:val="none" w:sz="0" w:space="0" w:color="auto"/>
        <w:left w:val="none" w:sz="0" w:space="0" w:color="auto"/>
        <w:bottom w:val="none" w:sz="0" w:space="0" w:color="auto"/>
        <w:right w:val="none" w:sz="0" w:space="0" w:color="auto"/>
      </w:divBdr>
    </w:div>
    <w:div w:id="246430237">
      <w:bodyDiv w:val="1"/>
      <w:marLeft w:val="0"/>
      <w:marRight w:val="0"/>
      <w:marTop w:val="0"/>
      <w:marBottom w:val="0"/>
      <w:divBdr>
        <w:top w:val="none" w:sz="0" w:space="0" w:color="auto"/>
        <w:left w:val="none" w:sz="0" w:space="0" w:color="auto"/>
        <w:bottom w:val="none" w:sz="0" w:space="0" w:color="auto"/>
        <w:right w:val="none" w:sz="0" w:space="0" w:color="auto"/>
      </w:divBdr>
    </w:div>
    <w:div w:id="301236166">
      <w:bodyDiv w:val="1"/>
      <w:marLeft w:val="0"/>
      <w:marRight w:val="0"/>
      <w:marTop w:val="0"/>
      <w:marBottom w:val="0"/>
      <w:divBdr>
        <w:top w:val="none" w:sz="0" w:space="0" w:color="auto"/>
        <w:left w:val="none" w:sz="0" w:space="0" w:color="auto"/>
        <w:bottom w:val="none" w:sz="0" w:space="0" w:color="auto"/>
        <w:right w:val="none" w:sz="0" w:space="0" w:color="auto"/>
      </w:divBdr>
    </w:div>
    <w:div w:id="304434143">
      <w:bodyDiv w:val="1"/>
      <w:marLeft w:val="0"/>
      <w:marRight w:val="0"/>
      <w:marTop w:val="0"/>
      <w:marBottom w:val="0"/>
      <w:divBdr>
        <w:top w:val="none" w:sz="0" w:space="0" w:color="auto"/>
        <w:left w:val="none" w:sz="0" w:space="0" w:color="auto"/>
        <w:bottom w:val="none" w:sz="0" w:space="0" w:color="auto"/>
        <w:right w:val="none" w:sz="0" w:space="0" w:color="auto"/>
      </w:divBdr>
      <w:divsChild>
        <w:div w:id="2134054620">
          <w:marLeft w:val="0"/>
          <w:marRight w:val="0"/>
          <w:marTop w:val="0"/>
          <w:marBottom w:val="0"/>
          <w:divBdr>
            <w:top w:val="none" w:sz="0" w:space="0" w:color="auto"/>
            <w:left w:val="none" w:sz="0" w:space="0" w:color="auto"/>
            <w:bottom w:val="none" w:sz="0" w:space="0" w:color="auto"/>
            <w:right w:val="none" w:sz="0" w:space="0" w:color="auto"/>
          </w:divBdr>
        </w:div>
      </w:divsChild>
    </w:div>
    <w:div w:id="343173701">
      <w:bodyDiv w:val="1"/>
      <w:marLeft w:val="0"/>
      <w:marRight w:val="0"/>
      <w:marTop w:val="0"/>
      <w:marBottom w:val="0"/>
      <w:divBdr>
        <w:top w:val="none" w:sz="0" w:space="0" w:color="auto"/>
        <w:left w:val="none" w:sz="0" w:space="0" w:color="auto"/>
        <w:bottom w:val="none" w:sz="0" w:space="0" w:color="auto"/>
        <w:right w:val="none" w:sz="0" w:space="0" w:color="auto"/>
      </w:divBdr>
    </w:div>
    <w:div w:id="396442747">
      <w:bodyDiv w:val="1"/>
      <w:marLeft w:val="0"/>
      <w:marRight w:val="0"/>
      <w:marTop w:val="0"/>
      <w:marBottom w:val="0"/>
      <w:divBdr>
        <w:top w:val="none" w:sz="0" w:space="0" w:color="auto"/>
        <w:left w:val="none" w:sz="0" w:space="0" w:color="auto"/>
        <w:bottom w:val="none" w:sz="0" w:space="0" w:color="auto"/>
        <w:right w:val="none" w:sz="0" w:space="0" w:color="auto"/>
      </w:divBdr>
    </w:div>
    <w:div w:id="409696376">
      <w:bodyDiv w:val="1"/>
      <w:marLeft w:val="0"/>
      <w:marRight w:val="0"/>
      <w:marTop w:val="0"/>
      <w:marBottom w:val="0"/>
      <w:divBdr>
        <w:top w:val="none" w:sz="0" w:space="0" w:color="auto"/>
        <w:left w:val="none" w:sz="0" w:space="0" w:color="auto"/>
        <w:bottom w:val="none" w:sz="0" w:space="0" w:color="auto"/>
        <w:right w:val="none" w:sz="0" w:space="0" w:color="auto"/>
      </w:divBdr>
    </w:div>
    <w:div w:id="433792111">
      <w:bodyDiv w:val="1"/>
      <w:marLeft w:val="0"/>
      <w:marRight w:val="0"/>
      <w:marTop w:val="0"/>
      <w:marBottom w:val="0"/>
      <w:divBdr>
        <w:top w:val="none" w:sz="0" w:space="0" w:color="auto"/>
        <w:left w:val="none" w:sz="0" w:space="0" w:color="auto"/>
        <w:bottom w:val="none" w:sz="0" w:space="0" w:color="auto"/>
        <w:right w:val="none" w:sz="0" w:space="0" w:color="auto"/>
      </w:divBdr>
    </w:div>
    <w:div w:id="439883595">
      <w:bodyDiv w:val="1"/>
      <w:marLeft w:val="0"/>
      <w:marRight w:val="0"/>
      <w:marTop w:val="0"/>
      <w:marBottom w:val="0"/>
      <w:divBdr>
        <w:top w:val="none" w:sz="0" w:space="0" w:color="auto"/>
        <w:left w:val="none" w:sz="0" w:space="0" w:color="auto"/>
        <w:bottom w:val="none" w:sz="0" w:space="0" w:color="auto"/>
        <w:right w:val="none" w:sz="0" w:space="0" w:color="auto"/>
      </w:divBdr>
    </w:div>
    <w:div w:id="479733602">
      <w:bodyDiv w:val="1"/>
      <w:marLeft w:val="0"/>
      <w:marRight w:val="0"/>
      <w:marTop w:val="0"/>
      <w:marBottom w:val="0"/>
      <w:divBdr>
        <w:top w:val="none" w:sz="0" w:space="0" w:color="auto"/>
        <w:left w:val="none" w:sz="0" w:space="0" w:color="auto"/>
        <w:bottom w:val="none" w:sz="0" w:space="0" w:color="auto"/>
        <w:right w:val="none" w:sz="0" w:space="0" w:color="auto"/>
      </w:divBdr>
    </w:div>
    <w:div w:id="488207149">
      <w:bodyDiv w:val="1"/>
      <w:marLeft w:val="0"/>
      <w:marRight w:val="0"/>
      <w:marTop w:val="0"/>
      <w:marBottom w:val="0"/>
      <w:divBdr>
        <w:top w:val="none" w:sz="0" w:space="0" w:color="auto"/>
        <w:left w:val="none" w:sz="0" w:space="0" w:color="auto"/>
        <w:bottom w:val="none" w:sz="0" w:space="0" w:color="auto"/>
        <w:right w:val="none" w:sz="0" w:space="0" w:color="auto"/>
      </w:divBdr>
    </w:div>
    <w:div w:id="503982792">
      <w:bodyDiv w:val="1"/>
      <w:marLeft w:val="0"/>
      <w:marRight w:val="0"/>
      <w:marTop w:val="0"/>
      <w:marBottom w:val="0"/>
      <w:divBdr>
        <w:top w:val="none" w:sz="0" w:space="0" w:color="auto"/>
        <w:left w:val="none" w:sz="0" w:space="0" w:color="auto"/>
        <w:bottom w:val="none" w:sz="0" w:space="0" w:color="auto"/>
        <w:right w:val="none" w:sz="0" w:space="0" w:color="auto"/>
      </w:divBdr>
    </w:div>
    <w:div w:id="522788424">
      <w:bodyDiv w:val="1"/>
      <w:marLeft w:val="0"/>
      <w:marRight w:val="0"/>
      <w:marTop w:val="0"/>
      <w:marBottom w:val="0"/>
      <w:divBdr>
        <w:top w:val="none" w:sz="0" w:space="0" w:color="auto"/>
        <w:left w:val="none" w:sz="0" w:space="0" w:color="auto"/>
        <w:bottom w:val="none" w:sz="0" w:space="0" w:color="auto"/>
        <w:right w:val="none" w:sz="0" w:space="0" w:color="auto"/>
      </w:divBdr>
    </w:div>
    <w:div w:id="541133082">
      <w:bodyDiv w:val="1"/>
      <w:marLeft w:val="0"/>
      <w:marRight w:val="0"/>
      <w:marTop w:val="0"/>
      <w:marBottom w:val="0"/>
      <w:divBdr>
        <w:top w:val="none" w:sz="0" w:space="0" w:color="auto"/>
        <w:left w:val="none" w:sz="0" w:space="0" w:color="auto"/>
        <w:bottom w:val="none" w:sz="0" w:space="0" w:color="auto"/>
        <w:right w:val="none" w:sz="0" w:space="0" w:color="auto"/>
      </w:divBdr>
    </w:div>
    <w:div w:id="561255668">
      <w:bodyDiv w:val="1"/>
      <w:marLeft w:val="0"/>
      <w:marRight w:val="0"/>
      <w:marTop w:val="0"/>
      <w:marBottom w:val="0"/>
      <w:divBdr>
        <w:top w:val="none" w:sz="0" w:space="0" w:color="auto"/>
        <w:left w:val="none" w:sz="0" w:space="0" w:color="auto"/>
        <w:bottom w:val="none" w:sz="0" w:space="0" w:color="auto"/>
        <w:right w:val="none" w:sz="0" w:space="0" w:color="auto"/>
      </w:divBdr>
    </w:div>
    <w:div w:id="562955106">
      <w:bodyDiv w:val="1"/>
      <w:marLeft w:val="0"/>
      <w:marRight w:val="0"/>
      <w:marTop w:val="0"/>
      <w:marBottom w:val="0"/>
      <w:divBdr>
        <w:top w:val="none" w:sz="0" w:space="0" w:color="auto"/>
        <w:left w:val="none" w:sz="0" w:space="0" w:color="auto"/>
        <w:bottom w:val="none" w:sz="0" w:space="0" w:color="auto"/>
        <w:right w:val="none" w:sz="0" w:space="0" w:color="auto"/>
      </w:divBdr>
    </w:div>
    <w:div w:id="590967709">
      <w:bodyDiv w:val="1"/>
      <w:marLeft w:val="0"/>
      <w:marRight w:val="0"/>
      <w:marTop w:val="0"/>
      <w:marBottom w:val="0"/>
      <w:divBdr>
        <w:top w:val="none" w:sz="0" w:space="0" w:color="auto"/>
        <w:left w:val="none" w:sz="0" w:space="0" w:color="auto"/>
        <w:bottom w:val="none" w:sz="0" w:space="0" w:color="auto"/>
        <w:right w:val="none" w:sz="0" w:space="0" w:color="auto"/>
      </w:divBdr>
    </w:div>
    <w:div w:id="634602648">
      <w:bodyDiv w:val="1"/>
      <w:marLeft w:val="0"/>
      <w:marRight w:val="0"/>
      <w:marTop w:val="0"/>
      <w:marBottom w:val="0"/>
      <w:divBdr>
        <w:top w:val="none" w:sz="0" w:space="0" w:color="auto"/>
        <w:left w:val="none" w:sz="0" w:space="0" w:color="auto"/>
        <w:bottom w:val="none" w:sz="0" w:space="0" w:color="auto"/>
        <w:right w:val="none" w:sz="0" w:space="0" w:color="auto"/>
      </w:divBdr>
    </w:div>
    <w:div w:id="671838380">
      <w:bodyDiv w:val="1"/>
      <w:marLeft w:val="0"/>
      <w:marRight w:val="0"/>
      <w:marTop w:val="0"/>
      <w:marBottom w:val="0"/>
      <w:divBdr>
        <w:top w:val="none" w:sz="0" w:space="0" w:color="auto"/>
        <w:left w:val="none" w:sz="0" w:space="0" w:color="auto"/>
        <w:bottom w:val="none" w:sz="0" w:space="0" w:color="auto"/>
        <w:right w:val="none" w:sz="0" w:space="0" w:color="auto"/>
      </w:divBdr>
    </w:div>
    <w:div w:id="695737160">
      <w:bodyDiv w:val="1"/>
      <w:marLeft w:val="0"/>
      <w:marRight w:val="0"/>
      <w:marTop w:val="0"/>
      <w:marBottom w:val="0"/>
      <w:divBdr>
        <w:top w:val="none" w:sz="0" w:space="0" w:color="auto"/>
        <w:left w:val="none" w:sz="0" w:space="0" w:color="auto"/>
        <w:bottom w:val="none" w:sz="0" w:space="0" w:color="auto"/>
        <w:right w:val="none" w:sz="0" w:space="0" w:color="auto"/>
      </w:divBdr>
    </w:div>
    <w:div w:id="740367300">
      <w:bodyDiv w:val="1"/>
      <w:marLeft w:val="0"/>
      <w:marRight w:val="0"/>
      <w:marTop w:val="0"/>
      <w:marBottom w:val="0"/>
      <w:divBdr>
        <w:top w:val="none" w:sz="0" w:space="0" w:color="auto"/>
        <w:left w:val="none" w:sz="0" w:space="0" w:color="auto"/>
        <w:bottom w:val="none" w:sz="0" w:space="0" w:color="auto"/>
        <w:right w:val="none" w:sz="0" w:space="0" w:color="auto"/>
      </w:divBdr>
    </w:div>
    <w:div w:id="749011187">
      <w:bodyDiv w:val="1"/>
      <w:marLeft w:val="0"/>
      <w:marRight w:val="0"/>
      <w:marTop w:val="0"/>
      <w:marBottom w:val="0"/>
      <w:divBdr>
        <w:top w:val="none" w:sz="0" w:space="0" w:color="auto"/>
        <w:left w:val="none" w:sz="0" w:space="0" w:color="auto"/>
        <w:bottom w:val="none" w:sz="0" w:space="0" w:color="auto"/>
        <w:right w:val="none" w:sz="0" w:space="0" w:color="auto"/>
      </w:divBdr>
    </w:div>
    <w:div w:id="788430225">
      <w:bodyDiv w:val="1"/>
      <w:marLeft w:val="0"/>
      <w:marRight w:val="0"/>
      <w:marTop w:val="0"/>
      <w:marBottom w:val="0"/>
      <w:divBdr>
        <w:top w:val="none" w:sz="0" w:space="0" w:color="auto"/>
        <w:left w:val="none" w:sz="0" w:space="0" w:color="auto"/>
        <w:bottom w:val="none" w:sz="0" w:space="0" w:color="auto"/>
        <w:right w:val="none" w:sz="0" w:space="0" w:color="auto"/>
      </w:divBdr>
    </w:div>
    <w:div w:id="796873658">
      <w:bodyDiv w:val="1"/>
      <w:marLeft w:val="0"/>
      <w:marRight w:val="0"/>
      <w:marTop w:val="0"/>
      <w:marBottom w:val="0"/>
      <w:divBdr>
        <w:top w:val="none" w:sz="0" w:space="0" w:color="auto"/>
        <w:left w:val="none" w:sz="0" w:space="0" w:color="auto"/>
        <w:bottom w:val="none" w:sz="0" w:space="0" w:color="auto"/>
        <w:right w:val="none" w:sz="0" w:space="0" w:color="auto"/>
      </w:divBdr>
    </w:div>
    <w:div w:id="826365094">
      <w:bodyDiv w:val="1"/>
      <w:marLeft w:val="0"/>
      <w:marRight w:val="0"/>
      <w:marTop w:val="0"/>
      <w:marBottom w:val="0"/>
      <w:divBdr>
        <w:top w:val="none" w:sz="0" w:space="0" w:color="auto"/>
        <w:left w:val="none" w:sz="0" w:space="0" w:color="auto"/>
        <w:bottom w:val="none" w:sz="0" w:space="0" w:color="auto"/>
        <w:right w:val="none" w:sz="0" w:space="0" w:color="auto"/>
      </w:divBdr>
    </w:div>
    <w:div w:id="879711401">
      <w:bodyDiv w:val="1"/>
      <w:marLeft w:val="0"/>
      <w:marRight w:val="0"/>
      <w:marTop w:val="0"/>
      <w:marBottom w:val="0"/>
      <w:divBdr>
        <w:top w:val="none" w:sz="0" w:space="0" w:color="auto"/>
        <w:left w:val="none" w:sz="0" w:space="0" w:color="auto"/>
        <w:bottom w:val="none" w:sz="0" w:space="0" w:color="auto"/>
        <w:right w:val="none" w:sz="0" w:space="0" w:color="auto"/>
      </w:divBdr>
    </w:div>
    <w:div w:id="921183216">
      <w:bodyDiv w:val="1"/>
      <w:marLeft w:val="0"/>
      <w:marRight w:val="0"/>
      <w:marTop w:val="0"/>
      <w:marBottom w:val="0"/>
      <w:divBdr>
        <w:top w:val="none" w:sz="0" w:space="0" w:color="auto"/>
        <w:left w:val="none" w:sz="0" w:space="0" w:color="auto"/>
        <w:bottom w:val="none" w:sz="0" w:space="0" w:color="auto"/>
        <w:right w:val="none" w:sz="0" w:space="0" w:color="auto"/>
      </w:divBdr>
    </w:div>
    <w:div w:id="1069964861">
      <w:bodyDiv w:val="1"/>
      <w:marLeft w:val="0"/>
      <w:marRight w:val="0"/>
      <w:marTop w:val="0"/>
      <w:marBottom w:val="0"/>
      <w:divBdr>
        <w:top w:val="none" w:sz="0" w:space="0" w:color="auto"/>
        <w:left w:val="none" w:sz="0" w:space="0" w:color="auto"/>
        <w:bottom w:val="none" w:sz="0" w:space="0" w:color="auto"/>
        <w:right w:val="none" w:sz="0" w:space="0" w:color="auto"/>
      </w:divBdr>
    </w:div>
    <w:div w:id="1072503892">
      <w:bodyDiv w:val="1"/>
      <w:marLeft w:val="0"/>
      <w:marRight w:val="0"/>
      <w:marTop w:val="0"/>
      <w:marBottom w:val="0"/>
      <w:divBdr>
        <w:top w:val="none" w:sz="0" w:space="0" w:color="auto"/>
        <w:left w:val="none" w:sz="0" w:space="0" w:color="auto"/>
        <w:bottom w:val="none" w:sz="0" w:space="0" w:color="auto"/>
        <w:right w:val="none" w:sz="0" w:space="0" w:color="auto"/>
      </w:divBdr>
    </w:div>
    <w:div w:id="1114864454">
      <w:bodyDiv w:val="1"/>
      <w:marLeft w:val="0"/>
      <w:marRight w:val="0"/>
      <w:marTop w:val="0"/>
      <w:marBottom w:val="0"/>
      <w:divBdr>
        <w:top w:val="none" w:sz="0" w:space="0" w:color="auto"/>
        <w:left w:val="none" w:sz="0" w:space="0" w:color="auto"/>
        <w:bottom w:val="none" w:sz="0" w:space="0" w:color="auto"/>
        <w:right w:val="none" w:sz="0" w:space="0" w:color="auto"/>
      </w:divBdr>
    </w:div>
    <w:div w:id="1154878837">
      <w:bodyDiv w:val="1"/>
      <w:marLeft w:val="0"/>
      <w:marRight w:val="0"/>
      <w:marTop w:val="0"/>
      <w:marBottom w:val="0"/>
      <w:divBdr>
        <w:top w:val="none" w:sz="0" w:space="0" w:color="auto"/>
        <w:left w:val="none" w:sz="0" w:space="0" w:color="auto"/>
        <w:bottom w:val="none" w:sz="0" w:space="0" w:color="auto"/>
        <w:right w:val="none" w:sz="0" w:space="0" w:color="auto"/>
      </w:divBdr>
    </w:div>
    <w:div w:id="1176262011">
      <w:bodyDiv w:val="1"/>
      <w:marLeft w:val="0"/>
      <w:marRight w:val="0"/>
      <w:marTop w:val="0"/>
      <w:marBottom w:val="0"/>
      <w:divBdr>
        <w:top w:val="none" w:sz="0" w:space="0" w:color="auto"/>
        <w:left w:val="none" w:sz="0" w:space="0" w:color="auto"/>
        <w:bottom w:val="none" w:sz="0" w:space="0" w:color="auto"/>
        <w:right w:val="none" w:sz="0" w:space="0" w:color="auto"/>
      </w:divBdr>
    </w:div>
    <w:div w:id="1196893906">
      <w:bodyDiv w:val="1"/>
      <w:marLeft w:val="0"/>
      <w:marRight w:val="0"/>
      <w:marTop w:val="0"/>
      <w:marBottom w:val="0"/>
      <w:divBdr>
        <w:top w:val="none" w:sz="0" w:space="0" w:color="auto"/>
        <w:left w:val="none" w:sz="0" w:space="0" w:color="auto"/>
        <w:bottom w:val="none" w:sz="0" w:space="0" w:color="auto"/>
        <w:right w:val="none" w:sz="0" w:space="0" w:color="auto"/>
      </w:divBdr>
    </w:div>
    <w:div w:id="1197891874">
      <w:bodyDiv w:val="1"/>
      <w:marLeft w:val="0"/>
      <w:marRight w:val="0"/>
      <w:marTop w:val="0"/>
      <w:marBottom w:val="0"/>
      <w:divBdr>
        <w:top w:val="none" w:sz="0" w:space="0" w:color="auto"/>
        <w:left w:val="none" w:sz="0" w:space="0" w:color="auto"/>
        <w:bottom w:val="none" w:sz="0" w:space="0" w:color="auto"/>
        <w:right w:val="none" w:sz="0" w:space="0" w:color="auto"/>
      </w:divBdr>
    </w:div>
    <w:div w:id="1250387167">
      <w:bodyDiv w:val="1"/>
      <w:marLeft w:val="0"/>
      <w:marRight w:val="0"/>
      <w:marTop w:val="0"/>
      <w:marBottom w:val="0"/>
      <w:divBdr>
        <w:top w:val="none" w:sz="0" w:space="0" w:color="auto"/>
        <w:left w:val="none" w:sz="0" w:space="0" w:color="auto"/>
        <w:bottom w:val="none" w:sz="0" w:space="0" w:color="auto"/>
        <w:right w:val="none" w:sz="0" w:space="0" w:color="auto"/>
      </w:divBdr>
    </w:div>
    <w:div w:id="1282152846">
      <w:bodyDiv w:val="1"/>
      <w:marLeft w:val="0"/>
      <w:marRight w:val="0"/>
      <w:marTop w:val="0"/>
      <w:marBottom w:val="0"/>
      <w:divBdr>
        <w:top w:val="none" w:sz="0" w:space="0" w:color="auto"/>
        <w:left w:val="none" w:sz="0" w:space="0" w:color="auto"/>
        <w:bottom w:val="none" w:sz="0" w:space="0" w:color="auto"/>
        <w:right w:val="none" w:sz="0" w:space="0" w:color="auto"/>
      </w:divBdr>
    </w:div>
    <w:div w:id="1322077650">
      <w:bodyDiv w:val="1"/>
      <w:marLeft w:val="0"/>
      <w:marRight w:val="0"/>
      <w:marTop w:val="0"/>
      <w:marBottom w:val="0"/>
      <w:divBdr>
        <w:top w:val="none" w:sz="0" w:space="0" w:color="auto"/>
        <w:left w:val="none" w:sz="0" w:space="0" w:color="auto"/>
        <w:bottom w:val="none" w:sz="0" w:space="0" w:color="auto"/>
        <w:right w:val="none" w:sz="0" w:space="0" w:color="auto"/>
      </w:divBdr>
    </w:div>
    <w:div w:id="1368681431">
      <w:bodyDiv w:val="1"/>
      <w:marLeft w:val="0"/>
      <w:marRight w:val="0"/>
      <w:marTop w:val="0"/>
      <w:marBottom w:val="0"/>
      <w:divBdr>
        <w:top w:val="none" w:sz="0" w:space="0" w:color="auto"/>
        <w:left w:val="none" w:sz="0" w:space="0" w:color="auto"/>
        <w:bottom w:val="none" w:sz="0" w:space="0" w:color="auto"/>
        <w:right w:val="none" w:sz="0" w:space="0" w:color="auto"/>
      </w:divBdr>
    </w:div>
    <w:div w:id="1420129859">
      <w:bodyDiv w:val="1"/>
      <w:marLeft w:val="0"/>
      <w:marRight w:val="0"/>
      <w:marTop w:val="0"/>
      <w:marBottom w:val="0"/>
      <w:divBdr>
        <w:top w:val="none" w:sz="0" w:space="0" w:color="auto"/>
        <w:left w:val="none" w:sz="0" w:space="0" w:color="auto"/>
        <w:bottom w:val="none" w:sz="0" w:space="0" w:color="auto"/>
        <w:right w:val="none" w:sz="0" w:space="0" w:color="auto"/>
      </w:divBdr>
    </w:div>
    <w:div w:id="1439333476">
      <w:bodyDiv w:val="1"/>
      <w:marLeft w:val="0"/>
      <w:marRight w:val="0"/>
      <w:marTop w:val="0"/>
      <w:marBottom w:val="0"/>
      <w:divBdr>
        <w:top w:val="none" w:sz="0" w:space="0" w:color="auto"/>
        <w:left w:val="none" w:sz="0" w:space="0" w:color="auto"/>
        <w:bottom w:val="none" w:sz="0" w:space="0" w:color="auto"/>
        <w:right w:val="none" w:sz="0" w:space="0" w:color="auto"/>
      </w:divBdr>
    </w:div>
    <w:div w:id="1480344397">
      <w:bodyDiv w:val="1"/>
      <w:marLeft w:val="0"/>
      <w:marRight w:val="0"/>
      <w:marTop w:val="0"/>
      <w:marBottom w:val="0"/>
      <w:divBdr>
        <w:top w:val="none" w:sz="0" w:space="0" w:color="auto"/>
        <w:left w:val="none" w:sz="0" w:space="0" w:color="auto"/>
        <w:bottom w:val="none" w:sz="0" w:space="0" w:color="auto"/>
        <w:right w:val="none" w:sz="0" w:space="0" w:color="auto"/>
      </w:divBdr>
    </w:div>
    <w:div w:id="1483158499">
      <w:bodyDiv w:val="1"/>
      <w:marLeft w:val="0"/>
      <w:marRight w:val="0"/>
      <w:marTop w:val="0"/>
      <w:marBottom w:val="0"/>
      <w:divBdr>
        <w:top w:val="none" w:sz="0" w:space="0" w:color="auto"/>
        <w:left w:val="none" w:sz="0" w:space="0" w:color="auto"/>
        <w:bottom w:val="none" w:sz="0" w:space="0" w:color="auto"/>
        <w:right w:val="none" w:sz="0" w:space="0" w:color="auto"/>
      </w:divBdr>
    </w:div>
    <w:div w:id="1509175957">
      <w:bodyDiv w:val="1"/>
      <w:marLeft w:val="0"/>
      <w:marRight w:val="0"/>
      <w:marTop w:val="0"/>
      <w:marBottom w:val="0"/>
      <w:divBdr>
        <w:top w:val="none" w:sz="0" w:space="0" w:color="auto"/>
        <w:left w:val="none" w:sz="0" w:space="0" w:color="auto"/>
        <w:bottom w:val="none" w:sz="0" w:space="0" w:color="auto"/>
        <w:right w:val="none" w:sz="0" w:space="0" w:color="auto"/>
      </w:divBdr>
    </w:div>
    <w:div w:id="1520267713">
      <w:bodyDiv w:val="1"/>
      <w:marLeft w:val="0"/>
      <w:marRight w:val="0"/>
      <w:marTop w:val="0"/>
      <w:marBottom w:val="0"/>
      <w:divBdr>
        <w:top w:val="none" w:sz="0" w:space="0" w:color="auto"/>
        <w:left w:val="none" w:sz="0" w:space="0" w:color="auto"/>
        <w:bottom w:val="none" w:sz="0" w:space="0" w:color="auto"/>
        <w:right w:val="none" w:sz="0" w:space="0" w:color="auto"/>
      </w:divBdr>
    </w:div>
    <w:div w:id="1548178414">
      <w:bodyDiv w:val="1"/>
      <w:marLeft w:val="0"/>
      <w:marRight w:val="0"/>
      <w:marTop w:val="0"/>
      <w:marBottom w:val="0"/>
      <w:divBdr>
        <w:top w:val="none" w:sz="0" w:space="0" w:color="auto"/>
        <w:left w:val="none" w:sz="0" w:space="0" w:color="auto"/>
        <w:bottom w:val="none" w:sz="0" w:space="0" w:color="auto"/>
        <w:right w:val="none" w:sz="0" w:space="0" w:color="auto"/>
      </w:divBdr>
    </w:div>
    <w:div w:id="1549999748">
      <w:bodyDiv w:val="1"/>
      <w:marLeft w:val="0"/>
      <w:marRight w:val="0"/>
      <w:marTop w:val="0"/>
      <w:marBottom w:val="0"/>
      <w:divBdr>
        <w:top w:val="none" w:sz="0" w:space="0" w:color="auto"/>
        <w:left w:val="none" w:sz="0" w:space="0" w:color="auto"/>
        <w:bottom w:val="none" w:sz="0" w:space="0" w:color="auto"/>
        <w:right w:val="none" w:sz="0" w:space="0" w:color="auto"/>
      </w:divBdr>
      <w:divsChild>
        <w:div w:id="1742408063">
          <w:marLeft w:val="0"/>
          <w:marRight w:val="0"/>
          <w:marTop w:val="0"/>
          <w:marBottom w:val="0"/>
          <w:divBdr>
            <w:top w:val="none" w:sz="0" w:space="0" w:color="auto"/>
            <w:left w:val="none" w:sz="0" w:space="0" w:color="auto"/>
            <w:bottom w:val="none" w:sz="0" w:space="0" w:color="auto"/>
            <w:right w:val="none" w:sz="0" w:space="0" w:color="auto"/>
          </w:divBdr>
        </w:div>
      </w:divsChild>
    </w:div>
    <w:div w:id="1626111659">
      <w:bodyDiv w:val="1"/>
      <w:marLeft w:val="0"/>
      <w:marRight w:val="0"/>
      <w:marTop w:val="0"/>
      <w:marBottom w:val="0"/>
      <w:divBdr>
        <w:top w:val="none" w:sz="0" w:space="0" w:color="auto"/>
        <w:left w:val="none" w:sz="0" w:space="0" w:color="auto"/>
        <w:bottom w:val="none" w:sz="0" w:space="0" w:color="auto"/>
        <w:right w:val="none" w:sz="0" w:space="0" w:color="auto"/>
      </w:divBdr>
    </w:div>
    <w:div w:id="1627738984">
      <w:bodyDiv w:val="1"/>
      <w:marLeft w:val="0"/>
      <w:marRight w:val="0"/>
      <w:marTop w:val="0"/>
      <w:marBottom w:val="0"/>
      <w:divBdr>
        <w:top w:val="none" w:sz="0" w:space="0" w:color="auto"/>
        <w:left w:val="none" w:sz="0" w:space="0" w:color="auto"/>
        <w:bottom w:val="none" w:sz="0" w:space="0" w:color="auto"/>
        <w:right w:val="none" w:sz="0" w:space="0" w:color="auto"/>
      </w:divBdr>
      <w:divsChild>
        <w:div w:id="1248272819">
          <w:marLeft w:val="0"/>
          <w:marRight w:val="0"/>
          <w:marTop w:val="0"/>
          <w:marBottom w:val="0"/>
          <w:divBdr>
            <w:top w:val="none" w:sz="0" w:space="0" w:color="auto"/>
            <w:left w:val="none" w:sz="0" w:space="0" w:color="auto"/>
            <w:bottom w:val="none" w:sz="0" w:space="0" w:color="auto"/>
            <w:right w:val="none" w:sz="0" w:space="0" w:color="auto"/>
          </w:divBdr>
          <w:divsChild>
            <w:div w:id="1820920925">
              <w:marLeft w:val="0"/>
              <w:marRight w:val="0"/>
              <w:marTop w:val="630"/>
              <w:marBottom w:val="0"/>
              <w:divBdr>
                <w:top w:val="single" w:sz="12" w:space="0" w:color="EBEFF9"/>
                <w:left w:val="none" w:sz="0" w:space="0" w:color="auto"/>
                <w:bottom w:val="none" w:sz="0" w:space="0" w:color="auto"/>
                <w:right w:val="none" w:sz="0" w:space="0" w:color="auto"/>
              </w:divBdr>
              <w:divsChild>
                <w:div w:id="1377118654">
                  <w:marLeft w:val="0"/>
                  <w:marRight w:val="0"/>
                  <w:marTop w:val="0"/>
                  <w:marBottom w:val="0"/>
                  <w:divBdr>
                    <w:top w:val="none" w:sz="0" w:space="0" w:color="auto"/>
                    <w:left w:val="none" w:sz="0" w:space="0" w:color="auto"/>
                    <w:bottom w:val="none" w:sz="0" w:space="0" w:color="auto"/>
                    <w:right w:val="none" w:sz="0" w:space="0" w:color="auto"/>
                  </w:divBdr>
                  <w:divsChild>
                    <w:div w:id="161551210">
                      <w:marLeft w:val="0"/>
                      <w:marRight w:val="150"/>
                      <w:marTop w:val="0"/>
                      <w:marBottom w:val="90"/>
                      <w:divBdr>
                        <w:top w:val="none" w:sz="0" w:space="0" w:color="auto"/>
                        <w:left w:val="none" w:sz="0" w:space="0" w:color="auto"/>
                        <w:bottom w:val="none" w:sz="0" w:space="0" w:color="auto"/>
                        <w:right w:val="none" w:sz="0" w:space="0" w:color="auto"/>
                      </w:divBdr>
                      <w:divsChild>
                        <w:div w:id="3642096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31858275">
      <w:bodyDiv w:val="1"/>
      <w:marLeft w:val="0"/>
      <w:marRight w:val="0"/>
      <w:marTop w:val="0"/>
      <w:marBottom w:val="0"/>
      <w:divBdr>
        <w:top w:val="none" w:sz="0" w:space="0" w:color="auto"/>
        <w:left w:val="none" w:sz="0" w:space="0" w:color="auto"/>
        <w:bottom w:val="none" w:sz="0" w:space="0" w:color="auto"/>
        <w:right w:val="none" w:sz="0" w:space="0" w:color="auto"/>
      </w:divBdr>
      <w:divsChild>
        <w:div w:id="338001361">
          <w:marLeft w:val="0"/>
          <w:marRight w:val="0"/>
          <w:marTop w:val="0"/>
          <w:marBottom w:val="0"/>
          <w:divBdr>
            <w:top w:val="none" w:sz="0" w:space="0" w:color="auto"/>
            <w:left w:val="none" w:sz="0" w:space="0" w:color="auto"/>
            <w:bottom w:val="none" w:sz="0" w:space="0" w:color="auto"/>
            <w:right w:val="none" w:sz="0" w:space="0" w:color="auto"/>
          </w:divBdr>
          <w:divsChild>
            <w:div w:id="1583679499">
              <w:marLeft w:val="0"/>
              <w:marRight w:val="0"/>
              <w:marTop w:val="0"/>
              <w:marBottom w:val="0"/>
              <w:divBdr>
                <w:top w:val="none" w:sz="0" w:space="0" w:color="auto"/>
                <w:left w:val="none" w:sz="0" w:space="0" w:color="auto"/>
                <w:bottom w:val="none" w:sz="0" w:space="0" w:color="auto"/>
                <w:right w:val="none" w:sz="0" w:space="0" w:color="auto"/>
              </w:divBdr>
              <w:divsChild>
                <w:div w:id="2121609055">
                  <w:marLeft w:val="0"/>
                  <w:marRight w:val="0"/>
                  <w:marTop w:val="0"/>
                  <w:marBottom w:val="0"/>
                  <w:divBdr>
                    <w:top w:val="none" w:sz="0" w:space="0" w:color="auto"/>
                    <w:left w:val="none" w:sz="0" w:space="0" w:color="auto"/>
                    <w:bottom w:val="none" w:sz="0" w:space="0" w:color="auto"/>
                    <w:right w:val="none" w:sz="0" w:space="0" w:color="auto"/>
                  </w:divBdr>
                  <w:divsChild>
                    <w:div w:id="874466483">
                      <w:marLeft w:val="0"/>
                      <w:marRight w:val="0"/>
                      <w:marTop w:val="0"/>
                      <w:marBottom w:val="0"/>
                      <w:divBdr>
                        <w:top w:val="none" w:sz="0" w:space="0" w:color="auto"/>
                        <w:left w:val="none" w:sz="0" w:space="0" w:color="auto"/>
                        <w:bottom w:val="none" w:sz="0" w:space="0" w:color="auto"/>
                        <w:right w:val="none" w:sz="0" w:space="0" w:color="auto"/>
                      </w:divBdr>
                      <w:divsChild>
                        <w:div w:id="63572974">
                          <w:marLeft w:val="0"/>
                          <w:marRight w:val="0"/>
                          <w:marTop w:val="0"/>
                          <w:marBottom w:val="0"/>
                          <w:divBdr>
                            <w:top w:val="none" w:sz="0" w:space="0" w:color="auto"/>
                            <w:left w:val="none" w:sz="0" w:space="0" w:color="auto"/>
                            <w:bottom w:val="none" w:sz="0" w:space="0" w:color="auto"/>
                            <w:right w:val="none" w:sz="0" w:space="0" w:color="auto"/>
                          </w:divBdr>
                          <w:divsChild>
                            <w:div w:id="1212034111">
                              <w:marLeft w:val="0"/>
                              <w:marRight w:val="0"/>
                              <w:marTop w:val="0"/>
                              <w:marBottom w:val="0"/>
                              <w:divBdr>
                                <w:top w:val="none" w:sz="0" w:space="0" w:color="auto"/>
                                <w:left w:val="none" w:sz="0" w:space="0" w:color="auto"/>
                                <w:bottom w:val="none" w:sz="0" w:space="0" w:color="auto"/>
                                <w:right w:val="none" w:sz="0" w:space="0" w:color="auto"/>
                              </w:divBdr>
                              <w:divsChild>
                                <w:div w:id="967781885">
                                  <w:marLeft w:val="0"/>
                                  <w:marRight w:val="0"/>
                                  <w:marTop w:val="0"/>
                                  <w:marBottom w:val="0"/>
                                  <w:divBdr>
                                    <w:top w:val="none" w:sz="0" w:space="0" w:color="auto"/>
                                    <w:left w:val="none" w:sz="0" w:space="0" w:color="auto"/>
                                    <w:bottom w:val="none" w:sz="0" w:space="0" w:color="auto"/>
                                    <w:right w:val="none" w:sz="0" w:space="0" w:color="auto"/>
                                  </w:divBdr>
                                  <w:divsChild>
                                    <w:div w:id="153617097">
                                      <w:marLeft w:val="0"/>
                                      <w:marRight w:val="0"/>
                                      <w:marTop w:val="0"/>
                                      <w:marBottom w:val="0"/>
                                      <w:divBdr>
                                        <w:top w:val="none" w:sz="0" w:space="0" w:color="auto"/>
                                        <w:left w:val="none" w:sz="0" w:space="0" w:color="auto"/>
                                        <w:bottom w:val="none" w:sz="0" w:space="0" w:color="auto"/>
                                        <w:right w:val="none" w:sz="0" w:space="0" w:color="auto"/>
                                      </w:divBdr>
                                    </w:div>
                                    <w:div w:id="1118647286">
                                      <w:marLeft w:val="0"/>
                                      <w:marRight w:val="0"/>
                                      <w:marTop w:val="0"/>
                                      <w:marBottom w:val="0"/>
                                      <w:divBdr>
                                        <w:top w:val="none" w:sz="0" w:space="0" w:color="auto"/>
                                        <w:left w:val="none" w:sz="0" w:space="0" w:color="auto"/>
                                        <w:bottom w:val="none" w:sz="0" w:space="0" w:color="auto"/>
                                        <w:right w:val="none" w:sz="0" w:space="0" w:color="auto"/>
                                      </w:divBdr>
                                    </w:div>
                                    <w:div w:id="1514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761131">
      <w:bodyDiv w:val="1"/>
      <w:marLeft w:val="0"/>
      <w:marRight w:val="0"/>
      <w:marTop w:val="0"/>
      <w:marBottom w:val="0"/>
      <w:divBdr>
        <w:top w:val="none" w:sz="0" w:space="0" w:color="auto"/>
        <w:left w:val="none" w:sz="0" w:space="0" w:color="auto"/>
        <w:bottom w:val="none" w:sz="0" w:space="0" w:color="auto"/>
        <w:right w:val="none" w:sz="0" w:space="0" w:color="auto"/>
      </w:divBdr>
    </w:div>
    <w:div w:id="1699894170">
      <w:bodyDiv w:val="1"/>
      <w:marLeft w:val="0"/>
      <w:marRight w:val="0"/>
      <w:marTop w:val="0"/>
      <w:marBottom w:val="0"/>
      <w:divBdr>
        <w:top w:val="none" w:sz="0" w:space="0" w:color="auto"/>
        <w:left w:val="none" w:sz="0" w:space="0" w:color="auto"/>
        <w:bottom w:val="none" w:sz="0" w:space="0" w:color="auto"/>
        <w:right w:val="none" w:sz="0" w:space="0" w:color="auto"/>
      </w:divBdr>
    </w:div>
    <w:div w:id="1741752525">
      <w:bodyDiv w:val="1"/>
      <w:marLeft w:val="0"/>
      <w:marRight w:val="0"/>
      <w:marTop w:val="0"/>
      <w:marBottom w:val="0"/>
      <w:divBdr>
        <w:top w:val="none" w:sz="0" w:space="0" w:color="auto"/>
        <w:left w:val="none" w:sz="0" w:space="0" w:color="auto"/>
        <w:bottom w:val="none" w:sz="0" w:space="0" w:color="auto"/>
        <w:right w:val="none" w:sz="0" w:space="0" w:color="auto"/>
      </w:divBdr>
    </w:div>
    <w:div w:id="1783113698">
      <w:bodyDiv w:val="1"/>
      <w:marLeft w:val="0"/>
      <w:marRight w:val="0"/>
      <w:marTop w:val="0"/>
      <w:marBottom w:val="0"/>
      <w:divBdr>
        <w:top w:val="none" w:sz="0" w:space="0" w:color="auto"/>
        <w:left w:val="none" w:sz="0" w:space="0" w:color="auto"/>
        <w:bottom w:val="none" w:sz="0" w:space="0" w:color="auto"/>
        <w:right w:val="none" w:sz="0" w:space="0" w:color="auto"/>
      </w:divBdr>
      <w:divsChild>
        <w:div w:id="1623031346">
          <w:marLeft w:val="0"/>
          <w:marRight w:val="0"/>
          <w:marTop w:val="0"/>
          <w:marBottom w:val="0"/>
          <w:divBdr>
            <w:top w:val="none" w:sz="0" w:space="0" w:color="auto"/>
            <w:left w:val="none" w:sz="0" w:space="0" w:color="auto"/>
            <w:bottom w:val="none" w:sz="0" w:space="0" w:color="auto"/>
            <w:right w:val="none" w:sz="0" w:space="0" w:color="auto"/>
          </w:divBdr>
        </w:div>
      </w:divsChild>
    </w:div>
    <w:div w:id="1847211290">
      <w:bodyDiv w:val="1"/>
      <w:marLeft w:val="0"/>
      <w:marRight w:val="0"/>
      <w:marTop w:val="0"/>
      <w:marBottom w:val="0"/>
      <w:divBdr>
        <w:top w:val="none" w:sz="0" w:space="0" w:color="auto"/>
        <w:left w:val="none" w:sz="0" w:space="0" w:color="auto"/>
        <w:bottom w:val="none" w:sz="0" w:space="0" w:color="auto"/>
        <w:right w:val="none" w:sz="0" w:space="0" w:color="auto"/>
      </w:divBdr>
    </w:div>
    <w:div w:id="1847281994">
      <w:bodyDiv w:val="1"/>
      <w:marLeft w:val="0"/>
      <w:marRight w:val="0"/>
      <w:marTop w:val="0"/>
      <w:marBottom w:val="0"/>
      <w:divBdr>
        <w:top w:val="none" w:sz="0" w:space="0" w:color="auto"/>
        <w:left w:val="none" w:sz="0" w:space="0" w:color="auto"/>
        <w:bottom w:val="none" w:sz="0" w:space="0" w:color="auto"/>
        <w:right w:val="none" w:sz="0" w:space="0" w:color="auto"/>
      </w:divBdr>
    </w:div>
    <w:div w:id="1858037912">
      <w:bodyDiv w:val="1"/>
      <w:marLeft w:val="0"/>
      <w:marRight w:val="0"/>
      <w:marTop w:val="0"/>
      <w:marBottom w:val="0"/>
      <w:divBdr>
        <w:top w:val="none" w:sz="0" w:space="0" w:color="auto"/>
        <w:left w:val="none" w:sz="0" w:space="0" w:color="auto"/>
        <w:bottom w:val="none" w:sz="0" w:space="0" w:color="auto"/>
        <w:right w:val="none" w:sz="0" w:space="0" w:color="auto"/>
      </w:divBdr>
    </w:div>
    <w:div w:id="1861699940">
      <w:bodyDiv w:val="1"/>
      <w:marLeft w:val="0"/>
      <w:marRight w:val="0"/>
      <w:marTop w:val="0"/>
      <w:marBottom w:val="0"/>
      <w:divBdr>
        <w:top w:val="none" w:sz="0" w:space="0" w:color="auto"/>
        <w:left w:val="none" w:sz="0" w:space="0" w:color="auto"/>
        <w:bottom w:val="none" w:sz="0" w:space="0" w:color="auto"/>
        <w:right w:val="none" w:sz="0" w:space="0" w:color="auto"/>
      </w:divBdr>
      <w:divsChild>
        <w:div w:id="964694033">
          <w:marLeft w:val="0"/>
          <w:marRight w:val="0"/>
          <w:marTop w:val="0"/>
          <w:marBottom w:val="0"/>
          <w:divBdr>
            <w:top w:val="none" w:sz="0" w:space="0" w:color="auto"/>
            <w:left w:val="none" w:sz="0" w:space="0" w:color="auto"/>
            <w:bottom w:val="none" w:sz="0" w:space="0" w:color="auto"/>
            <w:right w:val="none" w:sz="0" w:space="0" w:color="auto"/>
          </w:divBdr>
        </w:div>
      </w:divsChild>
    </w:div>
    <w:div w:id="1868370450">
      <w:bodyDiv w:val="1"/>
      <w:marLeft w:val="0"/>
      <w:marRight w:val="0"/>
      <w:marTop w:val="0"/>
      <w:marBottom w:val="0"/>
      <w:divBdr>
        <w:top w:val="none" w:sz="0" w:space="0" w:color="auto"/>
        <w:left w:val="none" w:sz="0" w:space="0" w:color="auto"/>
        <w:bottom w:val="none" w:sz="0" w:space="0" w:color="auto"/>
        <w:right w:val="none" w:sz="0" w:space="0" w:color="auto"/>
      </w:divBdr>
    </w:div>
    <w:div w:id="1960794004">
      <w:bodyDiv w:val="1"/>
      <w:marLeft w:val="0"/>
      <w:marRight w:val="0"/>
      <w:marTop w:val="0"/>
      <w:marBottom w:val="0"/>
      <w:divBdr>
        <w:top w:val="none" w:sz="0" w:space="0" w:color="auto"/>
        <w:left w:val="none" w:sz="0" w:space="0" w:color="auto"/>
        <w:bottom w:val="none" w:sz="0" w:space="0" w:color="auto"/>
        <w:right w:val="none" w:sz="0" w:space="0" w:color="auto"/>
      </w:divBdr>
    </w:div>
    <w:div w:id="1976256943">
      <w:bodyDiv w:val="1"/>
      <w:marLeft w:val="0"/>
      <w:marRight w:val="0"/>
      <w:marTop w:val="0"/>
      <w:marBottom w:val="0"/>
      <w:divBdr>
        <w:top w:val="none" w:sz="0" w:space="0" w:color="auto"/>
        <w:left w:val="none" w:sz="0" w:space="0" w:color="auto"/>
        <w:bottom w:val="none" w:sz="0" w:space="0" w:color="auto"/>
        <w:right w:val="none" w:sz="0" w:space="0" w:color="auto"/>
      </w:divBdr>
    </w:div>
    <w:div w:id="1990594553">
      <w:bodyDiv w:val="1"/>
      <w:marLeft w:val="0"/>
      <w:marRight w:val="0"/>
      <w:marTop w:val="0"/>
      <w:marBottom w:val="0"/>
      <w:divBdr>
        <w:top w:val="none" w:sz="0" w:space="0" w:color="auto"/>
        <w:left w:val="none" w:sz="0" w:space="0" w:color="auto"/>
        <w:bottom w:val="none" w:sz="0" w:space="0" w:color="auto"/>
        <w:right w:val="none" w:sz="0" w:space="0" w:color="auto"/>
      </w:divBdr>
    </w:div>
    <w:div w:id="1999334417">
      <w:bodyDiv w:val="1"/>
      <w:marLeft w:val="0"/>
      <w:marRight w:val="0"/>
      <w:marTop w:val="0"/>
      <w:marBottom w:val="0"/>
      <w:divBdr>
        <w:top w:val="none" w:sz="0" w:space="0" w:color="auto"/>
        <w:left w:val="none" w:sz="0" w:space="0" w:color="auto"/>
        <w:bottom w:val="none" w:sz="0" w:space="0" w:color="auto"/>
        <w:right w:val="none" w:sz="0" w:space="0" w:color="auto"/>
      </w:divBdr>
    </w:div>
    <w:div w:id="2061786066">
      <w:bodyDiv w:val="1"/>
      <w:marLeft w:val="0"/>
      <w:marRight w:val="0"/>
      <w:marTop w:val="0"/>
      <w:marBottom w:val="0"/>
      <w:divBdr>
        <w:top w:val="none" w:sz="0" w:space="0" w:color="auto"/>
        <w:left w:val="none" w:sz="0" w:space="0" w:color="auto"/>
        <w:bottom w:val="none" w:sz="0" w:space="0" w:color="auto"/>
        <w:right w:val="none" w:sz="0" w:space="0" w:color="auto"/>
      </w:divBdr>
    </w:div>
    <w:div w:id="20706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ch-on.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4center.org/" TargetMode="External"/><Relationship Id="rId12" Type="http://schemas.openxmlformats.org/officeDocument/2006/relationships/hyperlink" Target="https://oig.hhs.gov/oei/reports/OEI-07-20-005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ymindspolicy.org/aging-and-mental-health-in-oklahoma/" TargetMode="External"/><Relationship Id="rId11" Type="http://schemas.openxmlformats.org/officeDocument/2006/relationships/hyperlink" Target="https://e4center.org/wp-content/uploads/2022/11/E4_Toolkit_BusinessCase_BuildingSustaining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4Center@rush.edu" TargetMode="External"/><Relationship Id="rId4" Type="http://schemas.openxmlformats.org/officeDocument/2006/relationships/settings" Target="settings.xml"/><Relationship Id="rId9" Type="http://schemas.openxmlformats.org/officeDocument/2006/relationships/hyperlink" Target="https://aging.rus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4A7C-7439-4B23-8119-60FF05C7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OKLAHOMA MENTAL HEALTH AND AGING COALITION</vt:lpstr>
    </vt:vector>
  </TitlesOfParts>
  <Company>OMHAC</Company>
  <LinksUpToDate>false</LinksUpToDate>
  <CharactersWithSpaces>4801</CharactersWithSpaces>
  <SharedDoc>false</SharedDoc>
  <HLinks>
    <vt:vector size="12" baseType="variant">
      <vt:variant>
        <vt:i4>5570587</vt:i4>
      </vt:variant>
      <vt:variant>
        <vt:i4>3</vt:i4>
      </vt:variant>
      <vt:variant>
        <vt:i4>0</vt:i4>
      </vt:variant>
      <vt:variant>
        <vt:i4>5</vt:i4>
      </vt:variant>
      <vt:variant>
        <vt:lpwstr>http://www.northcare.com/</vt:lpwstr>
      </vt:variant>
      <vt:variant>
        <vt:lpwstr/>
      </vt:variant>
      <vt:variant>
        <vt:i4>3539003</vt:i4>
      </vt:variant>
      <vt:variant>
        <vt:i4>0</vt:i4>
      </vt:variant>
      <vt:variant>
        <vt:i4>0</vt:i4>
      </vt:variant>
      <vt:variant>
        <vt:i4>5</vt:i4>
      </vt:variant>
      <vt:variant>
        <vt:lpwstr>http://www.caregiving.org/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MENTAL HEALTH AND AGING COALITION</dc:title>
  <dc:subject/>
  <dc:creator>Karen Orsi</dc:creator>
  <cp:keywords/>
  <dc:description/>
  <cp:lastModifiedBy>Karen Orsi</cp:lastModifiedBy>
  <cp:revision>9</cp:revision>
  <cp:lastPrinted>2022-06-08T18:51:00Z</cp:lastPrinted>
  <dcterms:created xsi:type="dcterms:W3CDTF">2022-11-22T19:28:00Z</dcterms:created>
  <dcterms:modified xsi:type="dcterms:W3CDTF">2022-12-05T22:19:00Z</dcterms:modified>
</cp:coreProperties>
</file>